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9" w:type="dxa"/>
        <w:tblInd w:w="108" w:type="dxa"/>
        <w:tblLayout w:type="fixed"/>
        <w:tblLook w:val="01E0" w:firstRow="1" w:lastRow="1" w:firstColumn="1" w:lastColumn="1" w:noHBand="0" w:noVBand="0"/>
      </w:tblPr>
      <w:tblGrid>
        <w:gridCol w:w="1560"/>
        <w:gridCol w:w="7959"/>
      </w:tblGrid>
      <w:tr w:rsidR="008C6606" w:rsidRPr="006A5C59" w14:paraId="6481F32C" w14:textId="77777777" w:rsidTr="007532D5">
        <w:tc>
          <w:tcPr>
            <w:tcW w:w="1560" w:type="dxa"/>
            <w:shd w:val="clear" w:color="auto" w:fill="auto"/>
            <w:vAlign w:val="center"/>
          </w:tcPr>
          <w:p w14:paraId="03054C29" w14:textId="77777777" w:rsidR="008C6606" w:rsidRPr="006A5C59" w:rsidRDefault="008C6606" w:rsidP="007532D5">
            <w:pPr>
              <w:jc w:val="center"/>
              <w:rPr>
                <w:b/>
                <w:sz w:val="36"/>
                <w:szCs w:val="28"/>
              </w:rPr>
            </w:pPr>
            <w:r w:rsidRPr="006A5C59">
              <w:rPr>
                <w:noProof/>
              </w:rPr>
              <w:drawing>
                <wp:inline distT="0" distB="0" distL="0" distR="0" wp14:anchorId="685AC0C3" wp14:editId="7CA1FA9D">
                  <wp:extent cx="753745" cy="1035050"/>
                  <wp:effectExtent l="0" t="0" r="0" b="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3745" cy="1035050"/>
                          </a:xfrm>
                          <a:prstGeom prst="rect">
                            <a:avLst/>
                          </a:prstGeom>
                          <a:noFill/>
                          <a:ln>
                            <a:noFill/>
                          </a:ln>
                        </pic:spPr>
                      </pic:pic>
                    </a:graphicData>
                  </a:graphic>
                </wp:inline>
              </w:drawing>
            </w:r>
          </w:p>
        </w:tc>
        <w:tc>
          <w:tcPr>
            <w:tcW w:w="7959" w:type="dxa"/>
            <w:shd w:val="clear" w:color="auto" w:fill="auto"/>
          </w:tcPr>
          <w:p w14:paraId="7D477AF6" w14:textId="77777777" w:rsidR="008C6606" w:rsidRPr="006A5C59" w:rsidRDefault="008C6606" w:rsidP="007532D5">
            <w:pPr>
              <w:ind w:left="-23"/>
              <w:jc w:val="center"/>
              <w:rPr>
                <w:b/>
                <w:color w:val="003296"/>
                <w:sz w:val="32"/>
                <w:szCs w:val="28"/>
              </w:rPr>
            </w:pPr>
            <w:r w:rsidRPr="006A5C59">
              <w:rPr>
                <w:b/>
                <w:color w:val="003296"/>
                <w:sz w:val="32"/>
                <w:szCs w:val="28"/>
              </w:rPr>
              <w:t>TẬP ĐOÀN ĐIỆN LỰC VIỆT NAM</w:t>
            </w:r>
          </w:p>
          <w:p w14:paraId="3A4526CE" w14:textId="77777777" w:rsidR="008C6606" w:rsidRPr="006A5C59" w:rsidRDefault="008C6606" w:rsidP="007532D5">
            <w:pPr>
              <w:tabs>
                <w:tab w:val="left" w:pos="476"/>
              </w:tabs>
              <w:ind w:left="-22"/>
              <w:jc w:val="center"/>
              <w:rPr>
                <w:b/>
                <w:bCs/>
                <w:sz w:val="20"/>
                <w:szCs w:val="28"/>
              </w:rPr>
            </w:pPr>
          </w:p>
          <w:p w14:paraId="09EE8BEC" w14:textId="5CE23D73" w:rsidR="008C6606" w:rsidRPr="006A5C59" w:rsidRDefault="008C6606" w:rsidP="008C6606">
            <w:pPr>
              <w:tabs>
                <w:tab w:val="left" w:pos="476"/>
              </w:tabs>
              <w:spacing w:before="40" w:after="40" w:line="360" w:lineRule="auto"/>
              <w:ind w:left="-22"/>
              <w:jc w:val="center"/>
              <w:rPr>
                <w:b/>
                <w:bCs/>
                <w:sz w:val="28"/>
                <w:szCs w:val="28"/>
              </w:rPr>
            </w:pPr>
            <w:r w:rsidRPr="006A5C59">
              <w:rPr>
                <w:b/>
                <w:bCs/>
                <w:sz w:val="28"/>
                <w:szCs w:val="28"/>
              </w:rPr>
              <w:t xml:space="preserve">THÔNG </w:t>
            </w:r>
            <w:r>
              <w:rPr>
                <w:b/>
                <w:bCs/>
                <w:sz w:val="28"/>
                <w:szCs w:val="28"/>
              </w:rPr>
              <w:t>TIN</w:t>
            </w:r>
            <w:r w:rsidRPr="006A5C59">
              <w:rPr>
                <w:b/>
                <w:bCs/>
                <w:sz w:val="28"/>
                <w:szCs w:val="28"/>
              </w:rPr>
              <w:t xml:space="preserve"> BÁO CHÍ</w:t>
            </w:r>
          </w:p>
          <w:p w14:paraId="0157CD72" w14:textId="77777777" w:rsidR="008C6606" w:rsidRPr="008C6606" w:rsidRDefault="008C6606" w:rsidP="008C6606">
            <w:pPr>
              <w:jc w:val="center"/>
              <w:rPr>
                <w:b/>
                <w:bCs/>
                <w:sz w:val="28"/>
                <w:szCs w:val="28"/>
                <w:lang w:val="vi-VN"/>
              </w:rPr>
            </w:pPr>
            <w:r w:rsidRPr="008C6606">
              <w:rPr>
                <w:b/>
                <w:bCs/>
                <w:sz w:val="28"/>
                <w:szCs w:val="28"/>
                <w:lang w:val="pl-PL"/>
              </w:rPr>
              <w:t xml:space="preserve">EVN </w:t>
            </w:r>
            <w:r w:rsidRPr="008C6606">
              <w:rPr>
                <w:b/>
                <w:bCs/>
                <w:sz w:val="28"/>
                <w:szCs w:val="28"/>
                <w:lang w:val="vi-VN"/>
              </w:rPr>
              <w:t xml:space="preserve">ĐÃ ĐẢM BẢO CUNG CẤP ĐIỆN AN TOÀN, ỔN ĐỊNH </w:t>
            </w:r>
          </w:p>
          <w:p w14:paraId="3EDDF80D" w14:textId="34D40FAC" w:rsidR="008C6606" w:rsidRPr="008C6606" w:rsidRDefault="008C6606" w:rsidP="008C6606">
            <w:pPr>
              <w:jc w:val="center"/>
              <w:rPr>
                <w:sz w:val="28"/>
                <w:szCs w:val="28"/>
                <w:lang w:val="vi-VN"/>
              </w:rPr>
            </w:pPr>
            <w:r w:rsidRPr="008C6606">
              <w:rPr>
                <w:b/>
                <w:bCs/>
                <w:sz w:val="28"/>
                <w:szCs w:val="28"/>
                <w:lang w:val="vi-VN"/>
              </w:rPr>
              <w:t>PHỤC VỤ KỲ HỌP THỨ II QUỐC HỘI KHOÁ XV</w:t>
            </w:r>
          </w:p>
        </w:tc>
      </w:tr>
    </w:tbl>
    <w:p w14:paraId="7EFBE36E" w14:textId="77777777" w:rsidR="008C6606" w:rsidRDefault="008C6606" w:rsidP="008C6606">
      <w:pPr>
        <w:spacing w:after="120"/>
        <w:ind w:firstLine="567"/>
        <w:rPr>
          <w:sz w:val="28"/>
          <w:szCs w:val="28"/>
          <w:lang w:val="vi-VN"/>
        </w:rPr>
      </w:pPr>
    </w:p>
    <w:p w14:paraId="25D74E6C" w14:textId="3BDACD84" w:rsidR="0051711F" w:rsidRDefault="0051711F" w:rsidP="008C6606">
      <w:pPr>
        <w:spacing w:after="120"/>
        <w:ind w:firstLine="567"/>
        <w:rPr>
          <w:bCs/>
          <w:sz w:val="28"/>
          <w:szCs w:val="28"/>
          <w:lang w:val="vi-VN"/>
        </w:rPr>
      </w:pPr>
      <w:proofErr w:type="spellStart"/>
      <w:r>
        <w:rPr>
          <w:bCs/>
          <w:sz w:val="28"/>
          <w:szCs w:val="28"/>
          <w:lang w:val="pl-PL"/>
        </w:rPr>
        <w:t>Vừa</w:t>
      </w:r>
      <w:proofErr w:type="spellEnd"/>
      <w:r>
        <w:rPr>
          <w:bCs/>
          <w:sz w:val="28"/>
          <w:szCs w:val="28"/>
          <w:lang w:val="pl-PL"/>
        </w:rPr>
        <w:t xml:space="preserve"> qua</w:t>
      </w:r>
      <w:r>
        <w:rPr>
          <w:bCs/>
          <w:sz w:val="28"/>
          <w:szCs w:val="28"/>
          <w:lang w:val="vi-VN"/>
        </w:rPr>
        <w:t>, k</w:t>
      </w:r>
      <w:r w:rsidRPr="00464DA9">
        <w:rPr>
          <w:bCs/>
          <w:sz w:val="28"/>
          <w:szCs w:val="28"/>
          <w:lang w:val="pl-PL"/>
        </w:rPr>
        <w:t xml:space="preserve">ỳ </w:t>
      </w:r>
      <w:proofErr w:type="spellStart"/>
      <w:r w:rsidRPr="00464DA9">
        <w:rPr>
          <w:bCs/>
          <w:sz w:val="28"/>
          <w:szCs w:val="28"/>
          <w:lang w:val="pl-PL"/>
        </w:rPr>
        <w:t>họp</w:t>
      </w:r>
      <w:proofErr w:type="spellEnd"/>
      <w:r w:rsidRPr="00464DA9">
        <w:rPr>
          <w:bCs/>
          <w:sz w:val="28"/>
          <w:szCs w:val="28"/>
          <w:lang w:val="pl-PL"/>
        </w:rPr>
        <w:t xml:space="preserve"> </w:t>
      </w:r>
      <w:proofErr w:type="spellStart"/>
      <w:r w:rsidRPr="00464DA9">
        <w:rPr>
          <w:bCs/>
          <w:sz w:val="28"/>
          <w:szCs w:val="28"/>
          <w:lang w:val="pl-PL"/>
        </w:rPr>
        <w:t>thứ</w:t>
      </w:r>
      <w:proofErr w:type="spellEnd"/>
      <w:r w:rsidRPr="00464DA9">
        <w:rPr>
          <w:bCs/>
          <w:sz w:val="28"/>
          <w:szCs w:val="28"/>
          <w:lang w:val="pl-PL"/>
        </w:rPr>
        <w:t xml:space="preserve"> </w:t>
      </w:r>
      <w:r w:rsidR="008C6606">
        <w:rPr>
          <w:bCs/>
          <w:sz w:val="28"/>
          <w:szCs w:val="28"/>
          <w:lang w:val="pl-PL"/>
        </w:rPr>
        <w:t>II</w:t>
      </w:r>
      <w:r w:rsidRPr="00464DA9">
        <w:rPr>
          <w:bCs/>
          <w:sz w:val="28"/>
          <w:szCs w:val="28"/>
          <w:lang w:val="pl-PL"/>
        </w:rPr>
        <w:t xml:space="preserve"> </w:t>
      </w:r>
      <w:proofErr w:type="spellStart"/>
      <w:r w:rsidRPr="00464DA9">
        <w:rPr>
          <w:bCs/>
          <w:sz w:val="28"/>
          <w:szCs w:val="28"/>
          <w:lang w:val="pl-PL"/>
        </w:rPr>
        <w:t>Quốc</w:t>
      </w:r>
      <w:proofErr w:type="spellEnd"/>
      <w:r w:rsidRPr="00464DA9">
        <w:rPr>
          <w:bCs/>
          <w:sz w:val="28"/>
          <w:szCs w:val="28"/>
          <w:lang w:val="pl-PL"/>
        </w:rPr>
        <w:t xml:space="preserve"> </w:t>
      </w:r>
      <w:proofErr w:type="spellStart"/>
      <w:r w:rsidRPr="00464DA9">
        <w:rPr>
          <w:bCs/>
          <w:sz w:val="28"/>
          <w:szCs w:val="28"/>
          <w:lang w:val="pl-PL"/>
        </w:rPr>
        <w:t>hội</w:t>
      </w:r>
      <w:proofErr w:type="spellEnd"/>
      <w:r w:rsidRPr="00464DA9">
        <w:rPr>
          <w:bCs/>
          <w:sz w:val="28"/>
          <w:szCs w:val="28"/>
          <w:lang w:val="pl-PL"/>
        </w:rPr>
        <w:t xml:space="preserve"> </w:t>
      </w:r>
      <w:proofErr w:type="spellStart"/>
      <w:r w:rsidRPr="00464DA9">
        <w:rPr>
          <w:bCs/>
          <w:sz w:val="28"/>
          <w:szCs w:val="28"/>
          <w:lang w:val="pl-PL"/>
        </w:rPr>
        <w:t>khoá</w:t>
      </w:r>
      <w:proofErr w:type="spellEnd"/>
      <w:r w:rsidRPr="00464DA9">
        <w:rPr>
          <w:bCs/>
          <w:sz w:val="28"/>
          <w:szCs w:val="28"/>
          <w:lang w:val="pl-PL"/>
        </w:rPr>
        <w:t xml:space="preserve"> XV</w:t>
      </w:r>
      <w:r>
        <w:rPr>
          <w:bCs/>
          <w:sz w:val="28"/>
          <w:szCs w:val="28"/>
          <w:lang w:val="vi-VN"/>
        </w:rPr>
        <w:t xml:space="preserve"> đã </w:t>
      </w:r>
      <w:proofErr w:type="spellStart"/>
      <w:r>
        <w:rPr>
          <w:bCs/>
          <w:sz w:val="28"/>
          <w:szCs w:val="28"/>
          <w:lang w:val="pl-PL"/>
        </w:rPr>
        <w:t>diễn</w:t>
      </w:r>
      <w:proofErr w:type="spellEnd"/>
      <w:r>
        <w:rPr>
          <w:bCs/>
          <w:sz w:val="28"/>
          <w:szCs w:val="28"/>
          <w:lang w:val="pl-PL"/>
        </w:rPr>
        <w:t xml:space="preserve"> </w:t>
      </w:r>
      <w:proofErr w:type="spellStart"/>
      <w:r>
        <w:rPr>
          <w:bCs/>
          <w:sz w:val="28"/>
          <w:szCs w:val="28"/>
          <w:lang w:val="pl-PL"/>
        </w:rPr>
        <w:t>ra</w:t>
      </w:r>
      <w:proofErr w:type="spellEnd"/>
      <w:r>
        <w:rPr>
          <w:bCs/>
          <w:sz w:val="28"/>
          <w:szCs w:val="28"/>
          <w:lang w:val="vi-VN"/>
        </w:rPr>
        <w:t xml:space="preserve"> trong</w:t>
      </w:r>
      <w:r>
        <w:rPr>
          <w:bCs/>
          <w:sz w:val="28"/>
          <w:szCs w:val="28"/>
          <w:lang w:val="pl-PL"/>
        </w:rPr>
        <w:t xml:space="preserve"> </w:t>
      </w:r>
      <w:proofErr w:type="spellStart"/>
      <w:r>
        <w:rPr>
          <w:bCs/>
          <w:sz w:val="28"/>
          <w:szCs w:val="28"/>
          <w:lang w:val="pl-PL"/>
        </w:rPr>
        <w:t>hai</w:t>
      </w:r>
      <w:proofErr w:type="spellEnd"/>
      <w:r>
        <w:rPr>
          <w:bCs/>
          <w:sz w:val="28"/>
          <w:szCs w:val="28"/>
          <w:lang w:val="pl-PL"/>
        </w:rPr>
        <w:t xml:space="preserve"> </w:t>
      </w:r>
      <w:proofErr w:type="spellStart"/>
      <w:r>
        <w:rPr>
          <w:bCs/>
          <w:sz w:val="28"/>
          <w:szCs w:val="28"/>
          <w:lang w:val="pl-PL"/>
        </w:rPr>
        <w:t>đợt</w:t>
      </w:r>
      <w:proofErr w:type="spellEnd"/>
      <w:r>
        <w:rPr>
          <w:bCs/>
          <w:sz w:val="28"/>
          <w:szCs w:val="28"/>
          <w:lang w:val="pl-PL"/>
        </w:rPr>
        <w:t xml:space="preserve">, </w:t>
      </w:r>
      <w:r>
        <w:rPr>
          <w:bCs/>
          <w:sz w:val="28"/>
          <w:szCs w:val="28"/>
          <w:lang w:val="vi-VN"/>
        </w:rPr>
        <w:t>đ</w:t>
      </w:r>
      <w:proofErr w:type="spellStart"/>
      <w:r>
        <w:rPr>
          <w:bCs/>
          <w:sz w:val="28"/>
          <w:szCs w:val="28"/>
          <w:lang w:val="pl-PL"/>
        </w:rPr>
        <w:t>ợt</w:t>
      </w:r>
      <w:proofErr w:type="spellEnd"/>
      <w:r>
        <w:rPr>
          <w:bCs/>
          <w:sz w:val="28"/>
          <w:szCs w:val="28"/>
          <w:lang w:val="pl-PL"/>
        </w:rPr>
        <w:t xml:space="preserve"> 1</w:t>
      </w:r>
      <w:r>
        <w:rPr>
          <w:bCs/>
          <w:sz w:val="28"/>
          <w:szCs w:val="28"/>
          <w:lang w:val="vi-VN"/>
        </w:rPr>
        <w:t xml:space="preserve">: Họp trực tuyến qua cầu truyền hình từ Nhà Quốc hội đến 63 Đoàn đại biểu Quốc hội các tỉnh, thành phố trực thuộc Trung ương từ 20/10 đến hết ngày 30/10/2021 </w:t>
      </w:r>
      <w:proofErr w:type="spellStart"/>
      <w:r>
        <w:rPr>
          <w:bCs/>
          <w:sz w:val="28"/>
          <w:szCs w:val="28"/>
          <w:lang w:val="pl-PL"/>
        </w:rPr>
        <w:t>và</w:t>
      </w:r>
      <w:proofErr w:type="spellEnd"/>
      <w:r>
        <w:rPr>
          <w:bCs/>
          <w:sz w:val="28"/>
          <w:szCs w:val="28"/>
          <w:lang w:val="pl-PL"/>
        </w:rPr>
        <w:t xml:space="preserve"> </w:t>
      </w:r>
      <w:r>
        <w:rPr>
          <w:bCs/>
          <w:sz w:val="28"/>
          <w:szCs w:val="28"/>
          <w:lang w:val="vi-VN"/>
        </w:rPr>
        <w:t>đ</w:t>
      </w:r>
      <w:proofErr w:type="spellStart"/>
      <w:r>
        <w:rPr>
          <w:bCs/>
          <w:sz w:val="28"/>
          <w:szCs w:val="28"/>
          <w:lang w:val="pl-PL"/>
        </w:rPr>
        <w:t>ợt</w:t>
      </w:r>
      <w:proofErr w:type="spellEnd"/>
      <w:r>
        <w:rPr>
          <w:bCs/>
          <w:sz w:val="28"/>
          <w:szCs w:val="28"/>
          <w:lang w:val="pl-PL"/>
        </w:rPr>
        <w:t xml:space="preserve"> </w:t>
      </w:r>
      <w:r>
        <w:rPr>
          <w:bCs/>
          <w:sz w:val="28"/>
          <w:szCs w:val="28"/>
          <w:lang w:val="vi-VN"/>
        </w:rPr>
        <w:t xml:space="preserve">2: Họp tập trung tại nhà Quốc Hội </w:t>
      </w:r>
      <w:proofErr w:type="spellStart"/>
      <w:r>
        <w:rPr>
          <w:bCs/>
          <w:sz w:val="28"/>
          <w:szCs w:val="28"/>
          <w:lang w:val="pl-PL"/>
        </w:rPr>
        <w:t>từ</w:t>
      </w:r>
      <w:proofErr w:type="spellEnd"/>
      <w:r>
        <w:rPr>
          <w:bCs/>
          <w:sz w:val="28"/>
          <w:szCs w:val="28"/>
          <w:lang w:val="pl-PL"/>
        </w:rPr>
        <w:t xml:space="preserve"> </w:t>
      </w:r>
      <w:proofErr w:type="spellStart"/>
      <w:r>
        <w:rPr>
          <w:bCs/>
          <w:sz w:val="28"/>
          <w:szCs w:val="28"/>
          <w:lang w:val="pl-PL"/>
        </w:rPr>
        <w:t>ngày</w:t>
      </w:r>
      <w:proofErr w:type="spellEnd"/>
      <w:r>
        <w:rPr>
          <w:bCs/>
          <w:sz w:val="28"/>
          <w:szCs w:val="28"/>
          <w:lang w:val="pl-PL"/>
        </w:rPr>
        <w:t xml:space="preserve"> 08/11 </w:t>
      </w:r>
      <w:proofErr w:type="spellStart"/>
      <w:r>
        <w:rPr>
          <w:bCs/>
          <w:sz w:val="28"/>
          <w:szCs w:val="28"/>
          <w:lang w:val="pl-PL"/>
        </w:rPr>
        <w:t>đến</w:t>
      </w:r>
      <w:proofErr w:type="spellEnd"/>
      <w:r>
        <w:rPr>
          <w:bCs/>
          <w:sz w:val="28"/>
          <w:szCs w:val="28"/>
          <w:lang w:val="pl-PL"/>
        </w:rPr>
        <w:t xml:space="preserve"> </w:t>
      </w:r>
      <w:proofErr w:type="spellStart"/>
      <w:r>
        <w:rPr>
          <w:bCs/>
          <w:sz w:val="28"/>
          <w:szCs w:val="28"/>
          <w:lang w:val="pl-PL"/>
        </w:rPr>
        <w:t>hết</w:t>
      </w:r>
      <w:proofErr w:type="spellEnd"/>
      <w:r>
        <w:rPr>
          <w:bCs/>
          <w:sz w:val="28"/>
          <w:szCs w:val="28"/>
          <w:lang w:val="pl-PL"/>
        </w:rPr>
        <w:t xml:space="preserve"> 13/11/2021</w:t>
      </w:r>
      <w:r>
        <w:rPr>
          <w:bCs/>
          <w:sz w:val="28"/>
          <w:szCs w:val="28"/>
          <w:lang w:val="vi-VN"/>
        </w:rPr>
        <w:t>.</w:t>
      </w:r>
      <w:r w:rsidR="008C6606">
        <w:rPr>
          <w:bCs/>
          <w:sz w:val="28"/>
          <w:szCs w:val="28"/>
          <w:lang w:val="vi-VN"/>
        </w:rPr>
        <w:t xml:space="preserve"> Nhờ sự chủ động chuẩn bị sẵn sàng các phương án đảm bảo cung cấp điện, nhất là khi tình hình dịch bệnh COVID-19 vẫn đang có những diễn biến phức tạp ở nhiều địa phương, EVN và các đơn vị</w:t>
      </w:r>
      <w:r w:rsidR="008C6606">
        <w:rPr>
          <w:sz w:val="28"/>
          <w:szCs w:val="28"/>
          <w:lang w:val="pl-PL"/>
        </w:rPr>
        <w:t xml:space="preserve"> </w:t>
      </w:r>
      <w:r w:rsidR="008C6606">
        <w:rPr>
          <w:sz w:val="28"/>
          <w:szCs w:val="28"/>
          <w:lang w:val="vi-VN"/>
        </w:rPr>
        <w:t xml:space="preserve">đã hoàn thành tốt nhiệm vụ đảm bảo cung cấp điện an toàn, ổn định </w:t>
      </w:r>
      <w:r w:rsidR="008C6606" w:rsidRPr="0051711F">
        <w:rPr>
          <w:sz w:val="28"/>
          <w:szCs w:val="28"/>
          <w:lang w:val="vi-VN"/>
        </w:rPr>
        <w:t xml:space="preserve">phục vụ kỳ họp thứ </w:t>
      </w:r>
      <w:r w:rsidR="008C6606">
        <w:rPr>
          <w:sz w:val="28"/>
          <w:szCs w:val="28"/>
          <w:lang w:val="vi-VN"/>
        </w:rPr>
        <w:t>II</w:t>
      </w:r>
      <w:r w:rsidR="008C6606" w:rsidRPr="0051711F">
        <w:rPr>
          <w:sz w:val="28"/>
          <w:szCs w:val="28"/>
          <w:lang w:val="vi-VN"/>
        </w:rPr>
        <w:t xml:space="preserve"> </w:t>
      </w:r>
      <w:r w:rsidR="007645B1">
        <w:rPr>
          <w:sz w:val="28"/>
          <w:szCs w:val="28"/>
          <w:lang w:val="vi-VN"/>
        </w:rPr>
        <w:t>Q</w:t>
      </w:r>
      <w:r w:rsidR="008C6606" w:rsidRPr="0051711F">
        <w:rPr>
          <w:sz w:val="28"/>
          <w:szCs w:val="28"/>
          <w:lang w:val="vi-VN"/>
        </w:rPr>
        <w:t>uốc hội</w:t>
      </w:r>
      <w:r w:rsidR="008C6606">
        <w:rPr>
          <w:sz w:val="28"/>
          <w:szCs w:val="28"/>
          <w:lang w:val="vi-VN"/>
        </w:rPr>
        <w:t xml:space="preserve"> </w:t>
      </w:r>
      <w:r w:rsidR="008C6606" w:rsidRPr="0051711F">
        <w:rPr>
          <w:sz w:val="28"/>
          <w:szCs w:val="28"/>
          <w:lang w:val="vi-VN"/>
        </w:rPr>
        <w:t xml:space="preserve">khoá </w:t>
      </w:r>
      <w:r w:rsidR="008C6606">
        <w:rPr>
          <w:sz w:val="28"/>
          <w:szCs w:val="28"/>
          <w:lang w:val="vi-VN"/>
        </w:rPr>
        <w:t>XV.</w:t>
      </w:r>
    </w:p>
    <w:p w14:paraId="0AC4DB06" w14:textId="605C59DC" w:rsidR="0051711F" w:rsidRDefault="0051711F" w:rsidP="008C6606">
      <w:pPr>
        <w:snapToGrid w:val="0"/>
        <w:spacing w:after="120"/>
        <w:ind w:firstLine="567"/>
        <w:rPr>
          <w:sz w:val="28"/>
          <w:szCs w:val="28"/>
          <w:lang w:val="pl-PL"/>
        </w:rPr>
      </w:pPr>
      <w:r>
        <w:rPr>
          <w:bCs/>
          <w:sz w:val="28"/>
          <w:szCs w:val="28"/>
          <w:lang w:val="vi-VN"/>
        </w:rPr>
        <w:t xml:space="preserve">Đây là kỳ họp đặc biệt, kết hợp giữa trực tiếp và trực tuyến nên trước kỳ họp 2 tuần, EVN và các đơn vị đã xây dựng phương án </w:t>
      </w:r>
      <w:r>
        <w:rPr>
          <w:sz w:val="28"/>
          <w:szCs w:val="28"/>
          <w:lang w:val="vi-VN"/>
        </w:rPr>
        <w:t xml:space="preserve">đảm bảo điện phục vụ </w:t>
      </w:r>
      <w:proofErr w:type="spellStart"/>
      <w:r>
        <w:rPr>
          <w:bCs/>
          <w:sz w:val="28"/>
          <w:szCs w:val="28"/>
          <w:lang w:val="pl-PL"/>
        </w:rPr>
        <w:t>kỳ</w:t>
      </w:r>
      <w:proofErr w:type="spellEnd"/>
      <w:r>
        <w:rPr>
          <w:bCs/>
          <w:sz w:val="28"/>
          <w:szCs w:val="28"/>
          <w:lang w:val="pl-PL"/>
        </w:rPr>
        <w:t xml:space="preserve"> </w:t>
      </w:r>
      <w:proofErr w:type="spellStart"/>
      <w:r>
        <w:rPr>
          <w:bCs/>
          <w:sz w:val="28"/>
          <w:szCs w:val="28"/>
          <w:lang w:val="pl-PL"/>
        </w:rPr>
        <w:t>họp</w:t>
      </w:r>
      <w:proofErr w:type="spellEnd"/>
      <w:r>
        <w:rPr>
          <w:bCs/>
          <w:sz w:val="28"/>
          <w:szCs w:val="28"/>
          <w:lang w:val="pl-PL"/>
        </w:rPr>
        <w:t xml:space="preserve"> </w:t>
      </w:r>
      <w:proofErr w:type="spellStart"/>
      <w:r>
        <w:rPr>
          <w:bCs/>
          <w:sz w:val="28"/>
          <w:szCs w:val="28"/>
          <w:lang w:val="pl-PL"/>
        </w:rPr>
        <w:t>Quốc</w:t>
      </w:r>
      <w:proofErr w:type="spellEnd"/>
      <w:r>
        <w:rPr>
          <w:bCs/>
          <w:sz w:val="28"/>
          <w:szCs w:val="28"/>
          <w:lang w:val="pl-PL"/>
        </w:rPr>
        <w:t xml:space="preserve"> </w:t>
      </w:r>
      <w:proofErr w:type="spellStart"/>
      <w:r>
        <w:rPr>
          <w:bCs/>
          <w:sz w:val="28"/>
          <w:szCs w:val="28"/>
          <w:lang w:val="pl-PL"/>
        </w:rPr>
        <w:t>hội</w:t>
      </w:r>
      <w:proofErr w:type="spellEnd"/>
      <w:r>
        <w:rPr>
          <w:bCs/>
          <w:sz w:val="28"/>
          <w:szCs w:val="28"/>
          <w:lang w:val="vi-VN"/>
        </w:rPr>
        <w:t xml:space="preserve"> thứ </w:t>
      </w:r>
      <w:r w:rsidR="008C6606">
        <w:rPr>
          <w:bCs/>
          <w:sz w:val="28"/>
          <w:szCs w:val="28"/>
          <w:lang w:val="vi-VN"/>
        </w:rPr>
        <w:t>II</w:t>
      </w:r>
      <w:r>
        <w:rPr>
          <w:bCs/>
          <w:sz w:val="28"/>
          <w:szCs w:val="28"/>
          <w:lang w:val="pl-PL"/>
        </w:rPr>
        <w:t xml:space="preserve"> </w:t>
      </w:r>
      <w:proofErr w:type="spellStart"/>
      <w:r>
        <w:rPr>
          <w:bCs/>
          <w:sz w:val="28"/>
          <w:szCs w:val="28"/>
          <w:lang w:val="pl-PL"/>
        </w:rPr>
        <w:t>khoá</w:t>
      </w:r>
      <w:proofErr w:type="spellEnd"/>
      <w:r>
        <w:rPr>
          <w:bCs/>
          <w:sz w:val="28"/>
          <w:szCs w:val="28"/>
          <w:lang w:val="pl-PL"/>
        </w:rPr>
        <w:t xml:space="preserve"> XV</w:t>
      </w:r>
      <w:r>
        <w:rPr>
          <w:bCs/>
          <w:sz w:val="28"/>
          <w:szCs w:val="28"/>
          <w:lang w:val="vi-VN"/>
        </w:rPr>
        <w:t xml:space="preserve"> với</w:t>
      </w:r>
      <w:r>
        <w:rPr>
          <w:sz w:val="28"/>
          <w:szCs w:val="28"/>
          <w:lang w:val="pl-PL"/>
        </w:rPr>
        <w:t xml:space="preserve"> </w:t>
      </w:r>
      <w:proofErr w:type="spellStart"/>
      <w:r>
        <w:rPr>
          <w:sz w:val="28"/>
          <w:szCs w:val="28"/>
          <w:lang w:val="pl-PL"/>
        </w:rPr>
        <w:t>yêu</w:t>
      </w:r>
      <w:proofErr w:type="spellEnd"/>
      <w:r>
        <w:rPr>
          <w:sz w:val="28"/>
          <w:szCs w:val="28"/>
          <w:lang w:val="pl-PL"/>
        </w:rPr>
        <w:t xml:space="preserve"> </w:t>
      </w:r>
      <w:proofErr w:type="spellStart"/>
      <w:r>
        <w:rPr>
          <w:sz w:val="28"/>
          <w:szCs w:val="28"/>
          <w:lang w:val="pl-PL"/>
        </w:rPr>
        <w:t>cầu</w:t>
      </w:r>
      <w:proofErr w:type="spellEnd"/>
      <w:r>
        <w:rPr>
          <w:sz w:val="28"/>
          <w:szCs w:val="28"/>
          <w:lang w:val="pl-PL"/>
        </w:rPr>
        <w:t xml:space="preserve"> l</w:t>
      </w:r>
      <w:r>
        <w:rPr>
          <w:sz w:val="28"/>
          <w:szCs w:val="28"/>
          <w:lang w:val="vi-VN"/>
        </w:rPr>
        <w:t>ập</w:t>
      </w:r>
      <w:r>
        <w:rPr>
          <w:sz w:val="28"/>
          <w:szCs w:val="28"/>
          <w:lang w:val="pl-PL"/>
        </w:rPr>
        <w:t xml:space="preserve"> </w:t>
      </w:r>
      <w:proofErr w:type="spellStart"/>
      <w:r>
        <w:rPr>
          <w:sz w:val="28"/>
          <w:szCs w:val="28"/>
          <w:lang w:val="pl-PL"/>
        </w:rPr>
        <w:t>phương</w:t>
      </w:r>
      <w:proofErr w:type="spellEnd"/>
      <w:r>
        <w:rPr>
          <w:sz w:val="28"/>
          <w:szCs w:val="28"/>
          <w:lang w:val="pl-PL"/>
        </w:rPr>
        <w:t xml:space="preserve"> </w:t>
      </w:r>
      <w:proofErr w:type="spellStart"/>
      <w:r>
        <w:rPr>
          <w:sz w:val="28"/>
          <w:szCs w:val="28"/>
          <w:lang w:val="pl-PL"/>
        </w:rPr>
        <w:t>án</w:t>
      </w:r>
      <w:proofErr w:type="spellEnd"/>
      <w:r>
        <w:rPr>
          <w:sz w:val="28"/>
          <w:szCs w:val="28"/>
          <w:lang w:val="pl-PL"/>
        </w:rPr>
        <w:t xml:space="preserve"> chi </w:t>
      </w:r>
      <w:proofErr w:type="spellStart"/>
      <w:r>
        <w:rPr>
          <w:sz w:val="28"/>
          <w:szCs w:val="28"/>
          <w:lang w:val="pl-PL"/>
        </w:rPr>
        <w:t>tiết</w:t>
      </w:r>
      <w:proofErr w:type="spellEnd"/>
      <w:r>
        <w:rPr>
          <w:sz w:val="28"/>
          <w:szCs w:val="28"/>
          <w:lang w:val="pl-PL"/>
        </w:rPr>
        <w:t xml:space="preserve">, </w:t>
      </w:r>
      <w:proofErr w:type="spellStart"/>
      <w:r>
        <w:rPr>
          <w:sz w:val="28"/>
          <w:szCs w:val="28"/>
          <w:lang w:val="pl-PL"/>
        </w:rPr>
        <w:t>tổ</w:t>
      </w:r>
      <w:proofErr w:type="spellEnd"/>
      <w:r>
        <w:rPr>
          <w:sz w:val="28"/>
          <w:szCs w:val="28"/>
          <w:lang w:val="pl-PL"/>
        </w:rPr>
        <w:t xml:space="preserve"> </w:t>
      </w:r>
      <w:proofErr w:type="spellStart"/>
      <w:r>
        <w:rPr>
          <w:sz w:val="28"/>
          <w:szCs w:val="28"/>
          <w:lang w:val="pl-PL"/>
        </w:rPr>
        <w:t>chức</w:t>
      </w:r>
      <w:proofErr w:type="spellEnd"/>
      <w:r>
        <w:rPr>
          <w:sz w:val="28"/>
          <w:szCs w:val="28"/>
          <w:lang w:val="pl-PL"/>
        </w:rPr>
        <w:t xml:space="preserve"> </w:t>
      </w:r>
      <w:proofErr w:type="spellStart"/>
      <w:r>
        <w:rPr>
          <w:sz w:val="28"/>
          <w:szCs w:val="28"/>
          <w:lang w:val="pl-PL"/>
        </w:rPr>
        <w:t>thực</w:t>
      </w:r>
      <w:proofErr w:type="spellEnd"/>
      <w:r>
        <w:rPr>
          <w:sz w:val="28"/>
          <w:szCs w:val="28"/>
          <w:lang w:val="pl-PL"/>
        </w:rPr>
        <w:t xml:space="preserve"> </w:t>
      </w:r>
      <w:proofErr w:type="spellStart"/>
      <w:r>
        <w:rPr>
          <w:sz w:val="28"/>
          <w:szCs w:val="28"/>
          <w:lang w:val="pl-PL"/>
        </w:rPr>
        <w:t>hiện</w:t>
      </w:r>
      <w:proofErr w:type="spellEnd"/>
      <w:r>
        <w:rPr>
          <w:sz w:val="28"/>
          <w:szCs w:val="28"/>
          <w:lang w:val="pl-PL"/>
        </w:rPr>
        <w:t xml:space="preserve"> </w:t>
      </w:r>
      <w:proofErr w:type="spellStart"/>
      <w:r>
        <w:rPr>
          <w:sz w:val="28"/>
          <w:szCs w:val="28"/>
          <w:lang w:val="pl-PL"/>
        </w:rPr>
        <w:t>đảm</w:t>
      </w:r>
      <w:proofErr w:type="spellEnd"/>
      <w:r>
        <w:rPr>
          <w:sz w:val="28"/>
          <w:szCs w:val="28"/>
          <w:lang w:val="pl-PL"/>
        </w:rPr>
        <w:t xml:space="preserve"> </w:t>
      </w:r>
      <w:proofErr w:type="spellStart"/>
      <w:r>
        <w:rPr>
          <w:sz w:val="28"/>
          <w:szCs w:val="28"/>
          <w:lang w:val="pl-PL"/>
        </w:rPr>
        <w:t>bảo</w:t>
      </w:r>
      <w:proofErr w:type="spellEnd"/>
      <w:r>
        <w:rPr>
          <w:sz w:val="28"/>
          <w:szCs w:val="28"/>
          <w:lang w:val="pl-PL"/>
        </w:rPr>
        <w:t xml:space="preserve"> </w:t>
      </w:r>
      <w:proofErr w:type="spellStart"/>
      <w:r>
        <w:rPr>
          <w:sz w:val="28"/>
          <w:szCs w:val="28"/>
          <w:lang w:val="pl-PL"/>
        </w:rPr>
        <w:t>cung</w:t>
      </w:r>
      <w:proofErr w:type="spellEnd"/>
      <w:r>
        <w:rPr>
          <w:sz w:val="28"/>
          <w:szCs w:val="28"/>
          <w:lang w:val="pl-PL"/>
        </w:rPr>
        <w:t xml:space="preserve"> </w:t>
      </w:r>
      <w:proofErr w:type="spellStart"/>
      <w:r>
        <w:rPr>
          <w:sz w:val="28"/>
          <w:szCs w:val="28"/>
          <w:lang w:val="pl-PL"/>
        </w:rPr>
        <w:t>cấp</w:t>
      </w:r>
      <w:proofErr w:type="spellEnd"/>
      <w:r>
        <w:rPr>
          <w:sz w:val="28"/>
          <w:szCs w:val="28"/>
          <w:lang w:val="pl-PL"/>
        </w:rPr>
        <w:t xml:space="preserve"> </w:t>
      </w:r>
      <w:proofErr w:type="spellStart"/>
      <w:r>
        <w:rPr>
          <w:sz w:val="28"/>
          <w:szCs w:val="28"/>
          <w:lang w:val="pl-PL"/>
        </w:rPr>
        <w:t>điện</w:t>
      </w:r>
      <w:proofErr w:type="spellEnd"/>
      <w:r>
        <w:rPr>
          <w:sz w:val="28"/>
          <w:szCs w:val="28"/>
          <w:lang w:val="pl-PL"/>
        </w:rPr>
        <w:t xml:space="preserve"> </w:t>
      </w:r>
      <w:proofErr w:type="spellStart"/>
      <w:r>
        <w:rPr>
          <w:sz w:val="28"/>
          <w:szCs w:val="28"/>
          <w:lang w:val="pl-PL"/>
        </w:rPr>
        <w:t>an</w:t>
      </w:r>
      <w:proofErr w:type="spellEnd"/>
      <w:r>
        <w:rPr>
          <w:sz w:val="28"/>
          <w:szCs w:val="28"/>
          <w:lang w:val="pl-PL"/>
        </w:rPr>
        <w:t xml:space="preserve"> </w:t>
      </w:r>
      <w:proofErr w:type="spellStart"/>
      <w:r>
        <w:rPr>
          <w:sz w:val="28"/>
          <w:szCs w:val="28"/>
          <w:lang w:val="pl-PL"/>
        </w:rPr>
        <w:t>toàn</w:t>
      </w:r>
      <w:proofErr w:type="spellEnd"/>
      <w:r>
        <w:rPr>
          <w:sz w:val="28"/>
          <w:szCs w:val="28"/>
          <w:lang w:val="pl-PL"/>
        </w:rPr>
        <w:t xml:space="preserve">, </w:t>
      </w:r>
      <w:r>
        <w:rPr>
          <w:sz w:val="28"/>
          <w:szCs w:val="28"/>
          <w:lang w:val="vi-VN"/>
        </w:rPr>
        <w:t>ổn định, tin cậy và liên tục hệ thống điện quốc gia trong</w:t>
      </w:r>
      <w:r>
        <w:rPr>
          <w:sz w:val="28"/>
          <w:szCs w:val="28"/>
          <w:lang w:val="pl-PL"/>
        </w:rPr>
        <w:t xml:space="preserve"> </w:t>
      </w:r>
      <w:proofErr w:type="spellStart"/>
      <w:r>
        <w:rPr>
          <w:bCs/>
          <w:sz w:val="28"/>
          <w:szCs w:val="28"/>
          <w:lang w:val="pl-PL"/>
        </w:rPr>
        <w:t>kỳ</w:t>
      </w:r>
      <w:proofErr w:type="spellEnd"/>
      <w:r>
        <w:rPr>
          <w:bCs/>
          <w:sz w:val="28"/>
          <w:szCs w:val="28"/>
          <w:lang w:val="pl-PL"/>
        </w:rPr>
        <w:t xml:space="preserve"> </w:t>
      </w:r>
      <w:proofErr w:type="spellStart"/>
      <w:r>
        <w:rPr>
          <w:bCs/>
          <w:sz w:val="28"/>
          <w:szCs w:val="28"/>
          <w:lang w:val="pl-PL"/>
        </w:rPr>
        <w:t>họp</w:t>
      </w:r>
      <w:proofErr w:type="spellEnd"/>
      <w:r>
        <w:rPr>
          <w:bCs/>
          <w:sz w:val="28"/>
          <w:szCs w:val="28"/>
          <w:lang w:val="pl-PL"/>
        </w:rPr>
        <w:t xml:space="preserve"> </w:t>
      </w:r>
      <w:proofErr w:type="spellStart"/>
      <w:r>
        <w:rPr>
          <w:bCs/>
          <w:sz w:val="28"/>
          <w:szCs w:val="28"/>
          <w:lang w:val="pl-PL"/>
        </w:rPr>
        <w:t>thứ</w:t>
      </w:r>
      <w:proofErr w:type="spellEnd"/>
      <w:r>
        <w:rPr>
          <w:bCs/>
          <w:sz w:val="28"/>
          <w:szCs w:val="28"/>
          <w:lang w:val="pl-PL"/>
        </w:rPr>
        <w:t xml:space="preserve"> 2 </w:t>
      </w:r>
      <w:proofErr w:type="spellStart"/>
      <w:r>
        <w:rPr>
          <w:bCs/>
          <w:sz w:val="28"/>
          <w:szCs w:val="28"/>
          <w:lang w:val="pl-PL"/>
        </w:rPr>
        <w:t>Quốc</w:t>
      </w:r>
      <w:proofErr w:type="spellEnd"/>
      <w:r>
        <w:rPr>
          <w:bCs/>
          <w:sz w:val="28"/>
          <w:szCs w:val="28"/>
          <w:lang w:val="pl-PL"/>
        </w:rPr>
        <w:t xml:space="preserve"> </w:t>
      </w:r>
      <w:proofErr w:type="spellStart"/>
      <w:r>
        <w:rPr>
          <w:bCs/>
          <w:sz w:val="28"/>
          <w:szCs w:val="28"/>
          <w:lang w:val="pl-PL"/>
        </w:rPr>
        <w:t>hội</w:t>
      </w:r>
      <w:proofErr w:type="spellEnd"/>
      <w:r>
        <w:rPr>
          <w:bCs/>
          <w:sz w:val="28"/>
          <w:szCs w:val="28"/>
          <w:lang w:val="pl-PL"/>
        </w:rPr>
        <w:t xml:space="preserve"> </w:t>
      </w:r>
      <w:proofErr w:type="spellStart"/>
      <w:r>
        <w:rPr>
          <w:bCs/>
          <w:sz w:val="28"/>
          <w:szCs w:val="28"/>
          <w:lang w:val="pl-PL"/>
        </w:rPr>
        <w:t>khoá</w:t>
      </w:r>
      <w:proofErr w:type="spellEnd"/>
      <w:r>
        <w:rPr>
          <w:bCs/>
          <w:sz w:val="28"/>
          <w:szCs w:val="28"/>
          <w:lang w:val="pl-PL"/>
        </w:rPr>
        <w:t xml:space="preserve"> XV</w:t>
      </w:r>
      <w:r>
        <w:rPr>
          <w:bCs/>
          <w:sz w:val="28"/>
          <w:szCs w:val="28"/>
          <w:lang w:val="vi-VN"/>
        </w:rPr>
        <w:t xml:space="preserve">. Đảm bảo </w:t>
      </w:r>
      <w:proofErr w:type="spellStart"/>
      <w:r>
        <w:rPr>
          <w:sz w:val="28"/>
          <w:szCs w:val="28"/>
          <w:lang w:val="pl-PL"/>
        </w:rPr>
        <w:t>phân</w:t>
      </w:r>
      <w:proofErr w:type="spellEnd"/>
      <w:r>
        <w:rPr>
          <w:sz w:val="28"/>
          <w:szCs w:val="28"/>
          <w:lang w:val="pl-PL"/>
        </w:rPr>
        <w:t xml:space="preserve"> </w:t>
      </w:r>
      <w:proofErr w:type="spellStart"/>
      <w:r>
        <w:rPr>
          <w:sz w:val="28"/>
          <w:szCs w:val="28"/>
          <w:lang w:val="pl-PL"/>
        </w:rPr>
        <w:t>công</w:t>
      </w:r>
      <w:proofErr w:type="spellEnd"/>
      <w:r>
        <w:rPr>
          <w:sz w:val="28"/>
          <w:szCs w:val="28"/>
          <w:lang w:val="pl-PL"/>
        </w:rPr>
        <w:t xml:space="preserve"> </w:t>
      </w:r>
      <w:proofErr w:type="spellStart"/>
      <w:r>
        <w:rPr>
          <w:sz w:val="28"/>
          <w:szCs w:val="28"/>
          <w:lang w:val="pl-PL"/>
        </w:rPr>
        <w:t>ứng</w:t>
      </w:r>
      <w:proofErr w:type="spellEnd"/>
      <w:r>
        <w:rPr>
          <w:sz w:val="28"/>
          <w:szCs w:val="28"/>
          <w:lang w:val="pl-PL"/>
        </w:rPr>
        <w:t xml:space="preserve"> </w:t>
      </w:r>
      <w:proofErr w:type="spellStart"/>
      <w:r>
        <w:rPr>
          <w:sz w:val="28"/>
          <w:szCs w:val="28"/>
          <w:lang w:val="pl-PL"/>
        </w:rPr>
        <w:t>trực</w:t>
      </w:r>
      <w:proofErr w:type="spellEnd"/>
      <w:r>
        <w:rPr>
          <w:sz w:val="28"/>
          <w:szCs w:val="28"/>
          <w:lang w:val="pl-PL"/>
        </w:rPr>
        <w:t xml:space="preserve"> 24/24h </w:t>
      </w:r>
      <w:proofErr w:type="spellStart"/>
      <w:r>
        <w:rPr>
          <w:sz w:val="28"/>
          <w:szCs w:val="28"/>
          <w:lang w:val="pl-PL"/>
        </w:rPr>
        <w:t>để</w:t>
      </w:r>
      <w:proofErr w:type="spellEnd"/>
      <w:r>
        <w:rPr>
          <w:sz w:val="28"/>
          <w:szCs w:val="28"/>
          <w:lang w:val="pl-PL"/>
        </w:rPr>
        <w:t xml:space="preserve"> </w:t>
      </w:r>
      <w:proofErr w:type="spellStart"/>
      <w:r>
        <w:rPr>
          <w:sz w:val="28"/>
          <w:szCs w:val="28"/>
          <w:lang w:val="pl-PL"/>
        </w:rPr>
        <w:t>sẵn</w:t>
      </w:r>
      <w:proofErr w:type="spellEnd"/>
      <w:r>
        <w:rPr>
          <w:sz w:val="28"/>
          <w:szCs w:val="28"/>
          <w:lang w:val="pl-PL"/>
        </w:rPr>
        <w:t xml:space="preserve"> </w:t>
      </w:r>
      <w:proofErr w:type="spellStart"/>
      <w:r>
        <w:rPr>
          <w:sz w:val="28"/>
          <w:szCs w:val="28"/>
          <w:lang w:val="pl-PL"/>
        </w:rPr>
        <w:t>sàng</w:t>
      </w:r>
      <w:proofErr w:type="spellEnd"/>
      <w:r>
        <w:rPr>
          <w:sz w:val="28"/>
          <w:szCs w:val="28"/>
          <w:lang w:val="pl-PL"/>
        </w:rPr>
        <w:t xml:space="preserve"> </w:t>
      </w:r>
      <w:proofErr w:type="spellStart"/>
      <w:r>
        <w:rPr>
          <w:sz w:val="28"/>
          <w:szCs w:val="28"/>
          <w:lang w:val="pl-PL"/>
        </w:rPr>
        <w:t>xử</w:t>
      </w:r>
      <w:proofErr w:type="spellEnd"/>
      <w:r>
        <w:rPr>
          <w:sz w:val="28"/>
          <w:szCs w:val="28"/>
          <w:lang w:val="pl-PL"/>
        </w:rPr>
        <w:t xml:space="preserve"> </w:t>
      </w:r>
      <w:proofErr w:type="spellStart"/>
      <w:r>
        <w:rPr>
          <w:sz w:val="28"/>
          <w:szCs w:val="28"/>
          <w:lang w:val="pl-PL"/>
        </w:rPr>
        <w:t>lý</w:t>
      </w:r>
      <w:proofErr w:type="spellEnd"/>
      <w:r>
        <w:rPr>
          <w:sz w:val="28"/>
          <w:szCs w:val="28"/>
          <w:lang w:val="pl-PL"/>
        </w:rPr>
        <w:t xml:space="preserve"> </w:t>
      </w:r>
      <w:proofErr w:type="spellStart"/>
      <w:r>
        <w:rPr>
          <w:sz w:val="28"/>
          <w:szCs w:val="28"/>
          <w:lang w:val="pl-PL"/>
        </w:rPr>
        <w:t>các</w:t>
      </w:r>
      <w:proofErr w:type="spellEnd"/>
      <w:r>
        <w:rPr>
          <w:sz w:val="28"/>
          <w:szCs w:val="28"/>
          <w:lang w:val="pl-PL"/>
        </w:rPr>
        <w:t xml:space="preserve"> </w:t>
      </w:r>
      <w:proofErr w:type="spellStart"/>
      <w:r>
        <w:rPr>
          <w:sz w:val="28"/>
          <w:szCs w:val="28"/>
          <w:lang w:val="pl-PL"/>
        </w:rPr>
        <w:t>tình</w:t>
      </w:r>
      <w:proofErr w:type="spellEnd"/>
      <w:r>
        <w:rPr>
          <w:sz w:val="28"/>
          <w:szCs w:val="28"/>
          <w:lang w:val="pl-PL"/>
        </w:rPr>
        <w:t xml:space="preserve"> </w:t>
      </w:r>
      <w:proofErr w:type="spellStart"/>
      <w:r>
        <w:rPr>
          <w:sz w:val="28"/>
          <w:szCs w:val="28"/>
          <w:lang w:val="pl-PL"/>
        </w:rPr>
        <w:t>huống</w:t>
      </w:r>
      <w:proofErr w:type="spellEnd"/>
      <w:r>
        <w:rPr>
          <w:sz w:val="28"/>
          <w:szCs w:val="28"/>
          <w:lang w:val="pl-PL"/>
        </w:rPr>
        <w:t xml:space="preserve"> </w:t>
      </w:r>
      <w:proofErr w:type="spellStart"/>
      <w:r>
        <w:rPr>
          <w:sz w:val="28"/>
          <w:szCs w:val="28"/>
          <w:lang w:val="pl-PL"/>
        </w:rPr>
        <w:t>sự</w:t>
      </w:r>
      <w:proofErr w:type="spellEnd"/>
      <w:r>
        <w:rPr>
          <w:sz w:val="28"/>
          <w:szCs w:val="28"/>
          <w:lang w:val="pl-PL"/>
        </w:rPr>
        <w:t xml:space="preserve"> </w:t>
      </w:r>
      <w:proofErr w:type="spellStart"/>
      <w:r>
        <w:rPr>
          <w:sz w:val="28"/>
          <w:szCs w:val="28"/>
          <w:lang w:val="pl-PL"/>
        </w:rPr>
        <w:t>cố</w:t>
      </w:r>
      <w:proofErr w:type="spellEnd"/>
      <w:r>
        <w:rPr>
          <w:sz w:val="28"/>
          <w:szCs w:val="28"/>
          <w:lang w:val="pl-PL"/>
        </w:rPr>
        <w:t xml:space="preserve"> </w:t>
      </w:r>
      <w:proofErr w:type="spellStart"/>
      <w:r>
        <w:rPr>
          <w:sz w:val="28"/>
          <w:szCs w:val="28"/>
          <w:lang w:val="pl-PL"/>
        </w:rPr>
        <w:t>hệ</w:t>
      </w:r>
      <w:proofErr w:type="spellEnd"/>
      <w:r>
        <w:rPr>
          <w:sz w:val="28"/>
          <w:szCs w:val="28"/>
          <w:lang w:val="pl-PL"/>
        </w:rPr>
        <w:t xml:space="preserve"> </w:t>
      </w:r>
      <w:proofErr w:type="spellStart"/>
      <w:r>
        <w:rPr>
          <w:sz w:val="28"/>
          <w:szCs w:val="28"/>
          <w:lang w:val="pl-PL"/>
        </w:rPr>
        <w:t>thống</w:t>
      </w:r>
      <w:proofErr w:type="spellEnd"/>
      <w:r>
        <w:rPr>
          <w:sz w:val="28"/>
          <w:szCs w:val="28"/>
          <w:lang w:val="pl-PL"/>
        </w:rPr>
        <w:t xml:space="preserve"> </w:t>
      </w:r>
      <w:proofErr w:type="spellStart"/>
      <w:r>
        <w:rPr>
          <w:sz w:val="28"/>
          <w:szCs w:val="28"/>
          <w:lang w:val="pl-PL"/>
        </w:rPr>
        <w:t>điện</w:t>
      </w:r>
      <w:proofErr w:type="spellEnd"/>
      <w:r>
        <w:rPr>
          <w:sz w:val="28"/>
          <w:szCs w:val="28"/>
          <w:lang w:val="pl-PL"/>
        </w:rPr>
        <w:t xml:space="preserve">, </w:t>
      </w:r>
      <w:proofErr w:type="spellStart"/>
      <w:r>
        <w:rPr>
          <w:sz w:val="28"/>
          <w:szCs w:val="28"/>
          <w:lang w:val="pl-PL"/>
        </w:rPr>
        <w:t>khôi</w:t>
      </w:r>
      <w:proofErr w:type="spellEnd"/>
      <w:r>
        <w:rPr>
          <w:sz w:val="28"/>
          <w:szCs w:val="28"/>
          <w:lang w:val="pl-PL"/>
        </w:rPr>
        <w:t xml:space="preserve"> </w:t>
      </w:r>
      <w:proofErr w:type="spellStart"/>
      <w:r>
        <w:rPr>
          <w:sz w:val="28"/>
          <w:szCs w:val="28"/>
          <w:lang w:val="pl-PL"/>
        </w:rPr>
        <w:t>phục</w:t>
      </w:r>
      <w:proofErr w:type="spellEnd"/>
      <w:r>
        <w:rPr>
          <w:sz w:val="28"/>
          <w:szCs w:val="28"/>
          <w:lang w:val="pl-PL"/>
        </w:rPr>
        <w:t xml:space="preserve"> </w:t>
      </w:r>
      <w:proofErr w:type="spellStart"/>
      <w:r>
        <w:rPr>
          <w:sz w:val="28"/>
          <w:szCs w:val="28"/>
          <w:lang w:val="pl-PL"/>
        </w:rPr>
        <w:t>cung</w:t>
      </w:r>
      <w:proofErr w:type="spellEnd"/>
      <w:r>
        <w:rPr>
          <w:sz w:val="28"/>
          <w:szCs w:val="28"/>
          <w:lang w:val="pl-PL"/>
        </w:rPr>
        <w:t xml:space="preserve"> </w:t>
      </w:r>
      <w:proofErr w:type="spellStart"/>
      <w:r>
        <w:rPr>
          <w:sz w:val="28"/>
          <w:szCs w:val="28"/>
          <w:lang w:val="pl-PL"/>
        </w:rPr>
        <w:t>cấp</w:t>
      </w:r>
      <w:proofErr w:type="spellEnd"/>
      <w:r>
        <w:rPr>
          <w:sz w:val="28"/>
          <w:szCs w:val="28"/>
          <w:lang w:val="pl-PL"/>
        </w:rPr>
        <w:t xml:space="preserve"> </w:t>
      </w:r>
      <w:proofErr w:type="spellStart"/>
      <w:r>
        <w:rPr>
          <w:sz w:val="28"/>
          <w:szCs w:val="28"/>
          <w:lang w:val="pl-PL"/>
        </w:rPr>
        <w:t>điện</w:t>
      </w:r>
      <w:proofErr w:type="spellEnd"/>
      <w:r>
        <w:rPr>
          <w:sz w:val="28"/>
          <w:szCs w:val="28"/>
          <w:lang w:val="pl-PL"/>
        </w:rPr>
        <w:t xml:space="preserve">, </w:t>
      </w:r>
      <w:r>
        <w:rPr>
          <w:color w:val="000000"/>
          <w:sz w:val="28"/>
          <w:szCs w:val="28"/>
          <w:lang w:val="vi-VN"/>
        </w:rPr>
        <w:t xml:space="preserve">đặc biệt là các địa điểm tổ chức họp tập trung, họp trực tuyến, các địa điểm </w:t>
      </w:r>
      <w:proofErr w:type="spellStart"/>
      <w:r>
        <w:rPr>
          <w:color w:val="000000"/>
          <w:sz w:val="28"/>
          <w:szCs w:val="28"/>
          <w:lang w:val="pl-PL"/>
        </w:rPr>
        <w:t>diễn</w:t>
      </w:r>
      <w:proofErr w:type="spellEnd"/>
      <w:r>
        <w:rPr>
          <w:color w:val="000000"/>
          <w:sz w:val="28"/>
          <w:szCs w:val="28"/>
          <w:lang w:val="pl-PL"/>
        </w:rPr>
        <w:t xml:space="preserve"> </w:t>
      </w:r>
      <w:proofErr w:type="spellStart"/>
      <w:r>
        <w:rPr>
          <w:color w:val="000000"/>
          <w:sz w:val="28"/>
          <w:szCs w:val="28"/>
          <w:lang w:val="pl-PL"/>
        </w:rPr>
        <w:t>ra</w:t>
      </w:r>
      <w:proofErr w:type="spellEnd"/>
      <w:r>
        <w:rPr>
          <w:color w:val="000000"/>
          <w:sz w:val="28"/>
          <w:szCs w:val="28"/>
          <w:lang w:val="pl-PL"/>
        </w:rPr>
        <w:t xml:space="preserve"> </w:t>
      </w:r>
      <w:proofErr w:type="spellStart"/>
      <w:r>
        <w:rPr>
          <w:color w:val="000000"/>
          <w:sz w:val="28"/>
          <w:szCs w:val="28"/>
          <w:lang w:val="pl-PL"/>
        </w:rPr>
        <w:t>các</w:t>
      </w:r>
      <w:proofErr w:type="spellEnd"/>
      <w:r>
        <w:rPr>
          <w:color w:val="000000"/>
          <w:sz w:val="28"/>
          <w:szCs w:val="28"/>
          <w:lang w:val="pl-PL"/>
        </w:rPr>
        <w:t xml:space="preserve"> </w:t>
      </w:r>
      <w:proofErr w:type="spellStart"/>
      <w:r>
        <w:rPr>
          <w:color w:val="000000"/>
          <w:sz w:val="28"/>
          <w:szCs w:val="28"/>
          <w:lang w:val="pl-PL"/>
        </w:rPr>
        <w:t>sự</w:t>
      </w:r>
      <w:proofErr w:type="spellEnd"/>
      <w:r>
        <w:rPr>
          <w:color w:val="000000"/>
          <w:sz w:val="28"/>
          <w:szCs w:val="28"/>
          <w:lang w:val="pl-PL"/>
        </w:rPr>
        <w:t xml:space="preserve"> </w:t>
      </w:r>
      <w:proofErr w:type="spellStart"/>
      <w:r>
        <w:rPr>
          <w:color w:val="000000"/>
          <w:sz w:val="28"/>
          <w:szCs w:val="28"/>
          <w:lang w:val="pl-PL"/>
        </w:rPr>
        <w:t>kiện</w:t>
      </w:r>
      <w:proofErr w:type="spellEnd"/>
      <w:r>
        <w:rPr>
          <w:color w:val="000000"/>
          <w:sz w:val="28"/>
          <w:szCs w:val="28"/>
          <w:lang w:val="pl-PL"/>
        </w:rPr>
        <w:t xml:space="preserve"> </w:t>
      </w:r>
      <w:proofErr w:type="spellStart"/>
      <w:r>
        <w:rPr>
          <w:color w:val="000000"/>
          <w:sz w:val="28"/>
          <w:szCs w:val="28"/>
          <w:lang w:val="pl-PL"/>
        </w:rPr>
        <w:t>liên</w:t>
      </w:r>
      <w:proofErr w:type="spellEnd"/>
      <w:r>
        <w:rPr>
          <w:color w:val="000000"/>
          <w:sz w:val="28"/>
          <w:szCs w:val="28"/>
          <w:lang w:val="pl-PL"/>
        </w:rPr>
        <w:t xml:space="preserve"> </w:t>
      </w:r>
      <w:proofErr w:type="spellStart"/>
      <w:r>
        <w:rPr>
          <w:color w:val="000000"/>
          <w:sz w:val="28"/>
          <w:szCs w:val="28"/>
          <w:lang w:val="pl-PL"/>
        </w:rPr>
        <w:t>quan</w:t>
      </w:r>
      <w:proofErr w:type="spellEnd"/>
      <w:r>
        <w:rPr>
          <w:color w:val="000000"/>
          <w:sz w:val="28"/>
          <w:szCs w:val="28"/>
          <w:lang w:val="vi-VN"/>
        </w:rPr>
        <w:t xml:space="preserve"> phục vụ </w:t>
      </w:r>
      <w:proofErr w:type="spellStart"/>
      <w:r>
        <w:rPr>
          <w:color w:val="000000"/>
          <w:sz w:val="28"/>
          <w:szCs w:val="28"/>
          <w:lang w:val="pl-PL"/>
        </w:rPr>
        <w:t>kỳ</w:t>
      </w:r>
      <w:proofErr w:type="spellEnd"/>
      <w:r>
        <w:rPr>
          <w:color w:val="000000"/>
          <w:sz w:val="28"/>
          <w:szCs w:val="28"/>
          <w:lang w:val="pl-PL"/>
        </w:rPr>
        <w:t xml:space="preserve"> </w:t>
      </w:r>
      <w:proofErr w:type="spellStart"/>
      <w:r>
        <w:rPr>
          <w:color w:val="000000"/>
          <w:sz w:val="28"/>
          <w:szCs w:val="28"/>
          <w:lang w:val="pl-PL"/>
        </w:rPr>
        <w:t>họp</w:t>
      </w:r>
      <w:proofErr w:type="spellEnd"/>
      <w:r>
        <w:rPr>
          <w:sz w:val="28"/>
          <w:szCs w:val="28"/>
          <w:lang w:val="pl-PL"/>
        </w:rPr>
        <w:t xml:space="preserve">. </w:t>
      </w:r>
    </w:p>
    <w:p w14:paraId="08958B1E" w14:textId="154BC2E3" w:rsidR="005C7FFC" w:rsidRDefault="0051711F" w:rsidP="008C6606">
      <w:pPr>
        <w:snapToGrid w:val="0"/>
        <w:spacing w:after="120"/>
        <w:ind w:firstLine="567"/>
        <w:rPr>
          <w:rFonts w:eastAsia="Arial"/>
          <w:sz w:val="28"/>
          <w:szCs w:val="28"/>
          <w:lang w:val="vi-VN"/>
        </w:rPr>
      </w:pPr>
      <w:r>
        <w:rPr>
          <w:sz w:val="28"/>
          <w:szCs w:val="28"/>
          <w:lang w:val="vi-VN"/>
        </w:rPr>
        <w:t xml:space="preserve">Trong các ngày diễn ra kỳ họp thứ </w:t>
      </w:r>
      <w:r w:rsidR="008C6606">
        <w:rPr>
          <w:sz w:val="28"/>
          <w:szCs w:val="28"/>
          <w:lang w:val="vi-VN"/>
        </w:rPr>
        <w:t>II</w:t>
      </w:r>
      <w:r>
        <w:rPr>
          <w:sz w:val="28"/>
          <w:szCs w:val="28"/>
          <w:lang w:val="vi-VN"/>
        </w:rPr>
        <w:t xml:space="preserve"> Quốc hội khóa XV trong 2 đợt, </w:t>
      </w:r>
      <w:r w:rsidR="00085F4C">
        <w:rPr>
          <w:sz w:val="28"/>
          <w:szCs w:val="28"/>
          <w:lang w:val="vi-VN"/>
        </w:rPr>
        <w:t>n</w:t>
      </w:r>
      <w:proofErr w:type="spellStart"/>
      <w:r w:rsidRPr="00D828D6">
        <w:rPr>
          <w:sz w:val="28"/>
          <w:szCs w:val="28"/>
          <w:lang w:val="pl-PL"/>
        </w:rPr>
        <w:t>guồn</w:t>
      </w:r>
      <w:proofErr w:type="spellEnd"/>
      <w:r w:rsidRPr="00D828D6">
        <w:rPr>
          <w:sz w:val="28"/>
          <w:szCs w:val="28"/>
          <w:lang w:val="pl-PL"/>
        </w:rPr>
        <w:t xml:space="preserve"> </w:t>
      </w:r>
      <w:proofErr w:type="spellStart"/>
      <w:r w:rsidR="00085F4C">
        <w:rPr>
          <w:sz w:val="28"/>
          <w:szCs w:val="28"/>
          <w:lang w:val="pl-PL"/>
        </w:rPr>
        <w:t>ph</w:t>
      </w:r>
      <w:proofErr w:type="spellEnd"/>
      <w:r w:rsidR="00085F4C">
        <w:rPr>
          <w:sz w:val="28"/>
          <w:szCs w:val="28"/>
          <w:lang w:val="vi-VN"/>
        </w:rPr>
        <w:t xml:space="preserve">át </w:t>
      </w:r>
      <w:proofErr w:type="spellStart"/>
      <w:r w:rsidRPr="00D828D6">
        <w:rPr>
          <w:sz w:val="28"/>
          <w:szCs w:val="28"/>
          <w:lang w:val="pl-PL"/>
        </w:rPr>
        <w:t>điện</w:t>
      </w:r>
      <w:proofErr w:type="spellEnd"/>
      <w:r w:rsidR="00085F4C">
        <w:rPr>
          <w:sz w:val="28"/>
          <w:szCs w:val="28"/>
          <w:lang w:val="vi-VN"/>
        </w:rPr>
        <w:t xml:space="preserve"> của hệ thống điện Quốc gia đã</w:t>
      </w:r>
      <w:r w:rsidRPr="00D828D6">
        <w:rPr>
          <w:sz w:val="28"/>
          <w:szCs w:val="28"/>
          <w:lang w:val="pl-PL"/>
        </w:rPr>
        <w:t xml:space="preserve"> </w:t>
      </w:r>
      <w:proofErr w:type="spellStart"/>
      <w:r w:rsidRPr="00D828D6">
        <w:rPr>
          <w:sz w:val="28"/>
          <w:szCs w:val="28"/>
          <w:lang w:val="pl-PL"/>
        </w:rPr>
        <w:t>vận</w:t>
      </w:r>
      <w:proofErr w:type="spellEnd"/>
      <w:r w:rsidRPr="00D828D6">
        <w:rPr>
          <w:sz w:val="28"/>
          <w:szCs w:val="28"/>
          <w:lang w:val="pl-PL"/>
        </w:rPr>
        <w:t xml:space="preserve"> </w:t>
      </w:r>
      <w:proofErr w:type="spellStart"/>
      <w:r w:rsidRPr="00D828D6">
        <w:rPr>
          <w:sz w:val="28"/>
          <w:szCs w:val="28"/>
          <w:lang w:val="pl-PL"/>
        </w:rPr>
        <w:t>hành</w:t>
      </w:r>
      <w:proofErr w:type="spellEnd"/>
      <w:r w:rsidRPr="00D828D6">
        <w:rPr>
          <w:sz w:val="28"/>
          <w:szCs w:val="28"/>
          <w:lang w:val="pl-PL"/>
        </w:rPr>
        <w:t xml:space="preserve"> </w:t>
      </w:r>
      <w:proofErr w:type="spellStart"/>
      <w:r w:rsidRPr="00D828D6">
        <w:rPr>
          <w:sz w:val="28"/>
          <w:szCs w:val="28"/>
          <w:lang w:val="pl-PL"/>
        </w:rPr>
        <w:t>ổn</w:t>
      </w:r>
      <w:proofErr w:type="spellEnd"/>
      <w:r w:rsidRPr="00D828D6">
        <w:rPr>
          <w:sz w:val="28"/>
          <w:szCs w:val="28"/>
          <w:lang w:val="pl-PL"/>
        </w:rPr>
        <w:t xml:space="preserve"> </w:t>
      </w:r>
      <w:proofErr w:type="spellStart"/>
      <w:r w:rsidRPr="00D828D6">
        <w:rPr>
          <w:sz w:val="28"/>
          <w:szCs w:val="28"/>
          <w:lang w:val="pl-PL"/>
        </w:rPr>
        <w:t>định</w:t>
      </w:r>
      <w:proofErr w:type="spellEnd"/>
      <w:r w:rsidRPr="00D828D6">
        <w:rPr>
          <w:sz w:val="28"/>
          <w:szCs w:val="28"/>
          <w:lang w:val="pl-PL"/>
        </w:rPr>
        <w:t xml:space="preserve"> </w:t>
      </w:r>
      <w:proofErr w:type="spellStart"/>
      <w:r w:rsidRPr="00D828D6">
        <w:rPr>
          <w:sz w:val="28"/>
          <w:szCs w:val="28"/>
          <w:lang w:val="pl-PL"/>
        </w:rPr>
        <w:t>có</w:t>
      </w:r>
      <w:proofErr w:type="spellEnd"/>
      <w:r w:rsidRPr="00D828D6">
        <w:rPr>
          <w:sz w:val="28"/>
          <w:szCs w:val="28"/>
          <w:lang w:val="pl-PL"/>
        </w:rPr>
        <w:t xml:space="preserve"> </w:t>
      </w:r>
      <w:proofErr w:type="spellStart"/>
      <w:r w:rsidRPr="00D828D6">
        <w:rPr>
          <w:sz w:val="28"/>
          <w:szCs w:val="28"/>
          <w:lang w:val="pl-PL"/>
        </w:rPr>
        <w:t>dự</w:t>
      </w:r>
      <w:proofErr w:type="spellEnd"/>
      <w:r w:rsidRPr="00D828D6">
        <w:rPr>
          <w:sz w:val="28"/>
          <w:szCs w:val="28"/>
          <w:lang w:val="pl-PL"/>
        </w:rPr>
        <w:t xml:space="preserve"> </w:t>
      </w:r>
      <w:proofErr w:type="spellStart"/>
      <w:r w:rsidRPr="00D828D6">
        <w:rPr>
          <w:sz w:val="28"/>
          <w:szCs w:val="28"/>
          <w:lang w:val="pl-PL"/>
        </w:rPr>
        <w:t>phòng</w:t>
      </w:r>
      <w:proofErr w:type="spellEnd"/>
      <w:r w:rsidRPr="00D828D6">
        <w:rPr>
          <w:sz w:val="28"/>
          <w:szCs w:val="28"/>
          <w:lang w:val="pl-PL"/>
        </w:rPr>
        <w:t xml:space="preserve">, </w:t>
      </w:r>
      <w:proofErr w:type="spellStart"/>
      <w:r w:rsidRPr="00D828D6">
        <w:rPr>
          <w:sz w:val="28"/>
          <w:szCs w:val="28"/>
          <w:lang w:val="pl-PL"/>
        </w:rPr>
        <w:t>đáp</w:t>
      </w:r>
      <w:proofErr w:type="spellEnd"/>
      <w:r w:rsidRPr="00D828D6">
        <w:rPr>
          <w:sz w:val="28"/>
          <w:szCs w:val="28"/>
          <w:lang w:val="pl-PL"/>
        </w:rPr>
        <w:t xml:space="preserve"> </w:t>
      </w:r>
      <w:proofErr w:type="spellStart"/>
      <w:r w:rsidRPr="00D828D6">
        <w:rPr>
          <w:sz w:val="28"/>
          <w:szCs w:val="28"/>
          <w:lang w:val="pl-PL"/>
        </w:rPr>
        <w:t>ứng</w:t>
      </w:r>
      <w:proofErr w:type="spellEnd"/>
      <w:r w:rsidRPr="00D828D6">
        <w:rPr>
          <w:sz w:val="28"/>
          <w:szCs w:val="28"/>
          <w:lang w:val="pl-PL"/>
        </w:rPr>
        <w:t xml:space="preserve"> </w:t>
      </w:r>
      <w:proofErr w:type="spellStart"/>
      <w:r w:rsidRPr="00D828D6">
        <w:rPr>
          <w:sz w:val="28"/>
          <w:szCs w:val="28"/>
          <w:lang w:val="pl-PL"/>
        </w:rPr>
        <w:t>yêu</w:t>
      </w:r>
      <w:proofErr w:type="spellEnd"/>
      <w:r w:rsidRPr="00D828D6">
        <w:rPr>
          <w:sz w:val="28"/>
          <w:szCs w:val="28"/>
          <w:lang w:val="pl-PL"/>
        </w:rPr>
        <w:t xml:space="preserve"> </w:t>
      </w:r>
      <w:proofErr w:type="spellStart"/>
      <w:r w:rsidRPr="00D828D6">
        <w:rPr>
          <w:sz w:val="28"/>
          <w:szCs w:val="28"/>
          <w:lang w:val="pl-PL"/>
        </w:rPr>
        <w:t>cầu</w:t>
      </w:r>
      <w:proofErr w:type="spellEnd"/>
      <w:r w:rsidRPr="00D828D6">
        <w:rPr>
          <w:sz w:val="28"/>
          <w:szCs w:val="28"/>
          <w:lang w:val="pl-PL"/>
        </w:rPr>
        <w:t xml:space="preserve"> </w:t>
      </w:r>
      <w:proofErr w:type="spellStart"/>
      <w:r w:rsidRPr="00D828D6">
        <w:rPr>
          <w:sz w:val="28"/>
          <w:szCs w:val="28"/>
          <w:lang w:val="pl-PL"/>
        </w:rPr>
        <w:t>phụ</w:t>
      </w:r>
      <w:proofErr w:type="spellEnd"/>
      <w:r w:rsidRPr="00D828D6">
        <w:rPr>
          <w:sz w:val="28"/>
          <w:szCs w:val="28"/>
          <w:lang w:val="pl-PL"/>
        </w:rPr>
        <w:t xml:space="preserve"> </w:t>
      </w:r>
      <w:proofErr w:type="spellStart"/>
      <w:r w:rsidRPr="00D828D6">
        <w:rPr>
          <w:sz w:val="28"/>
          <w:szCs w:val="28"/>
          <w:lang w:val="pl-PL"/>
        </w:rPr>
        <w:t>tải</w:t>
      </w:r>
      <w:proofErr w:type="spellEnd"/>
      <w:r w:rsidRPr="00D828D6">
        <w:rPr>
          <w:sz w:val="28"/>
          <w:szCs w:val="28"/>
          <w:lang w:val="pl-PL"/>
        </w:rPr>
        <w:t>.</w:t>
      </w:r>
      <w:r w:rsidR="00085F4C">
        <w:rPr>
          <w:sz w:val="28"/>
          <w:szCs w:val="28"/>
          <w:lang w:val="vi-VN"/>
        </w:rPr>
        <w:t xml:space="preserve"> </w:t>
      </w:r>
      <w:proofErr w:type="spellStart"/>
      <w:r w:rsidR="00085F4C">
        <w:rPr>
          <w:sz w:val="28"/>
          <w:szCs w:val="28"/>
          <w:lang w:val="pl-PL"/>
        </w:rPr>
        <w:t>Sản</w:t>
      </w:r>
      <w:proofErr w:type="spellEnd"/>
      <w:r w:rsidR="00085F4C">
        <w:rPr>
          <w:sz w:val="28"/>
          <w:szCs w:val="28"/>
          <w:lang w:val="pl-PL"/>
        </w:rPr>
        <w:t xml:space="preserve"> </w:t>
      </w:r>
      <w:proofErr w:type="spellStart"/>
      <w:r w:rsidR="00085F4C">
        <w:rPr>
          <w:sz w:val="28"/>
          <w:szCs w:val="28"/>
          <w:lang w:val="pl-PL"/>
        </w:rPr>
        <w:t>lượng</w:t>
      </w:r>
      <w:proofErr w:type="spellEnd"/>
      <w:r w:rsidR="00085F4C">
        <w:rPr>
          <w:sz w:val="28"/>
          <w:szCs w:val="28"/>
          <w:lang w:val="pl-PL"/>
        </w:rPr>
        <w:t xml:space="preserve"> </w:t>
      </w:r>
      <w:proofErr w:type="spellStart"/>
      <w:r w:rsidR="00085F4C">
        <w:rPr>
          <w:sz w:val="28"/>
          <w:szCs w:val="28"/>
          <w:lang w:val="pl-PL"/>
        </w:rPr>
        <w:t>và</w:t>
      </w:r>
      <w:proofErr w:type="spellEnd"/>
      <w:r w:rsidR="00085F4C">
        <w:rPr>
          <w:sz w:val="28"/>
          <w:szCs w:val="28"/>
          <w:lang w:val="pl-PL"/>
        </w:rPr>
        <w:t xml:space="preserve"> </w:t>
      </w:r>
      <w:proofErr w:type="spellStart"/>
      <w:r w:rsidR="00085F4C">
        <w:rPr>
          <w:sz w:val="28"/>
          <w:szCs w:val="28"/>
          <w:lang w:val="pl-PL"/>
        </w:rPr>
        <w:t>công</w:t>
      </w:r>
      <w:proofErr w:type="spellEnd"/>
      <w:r w:rsidR="00085F4C">
        <w:rPr>
          <w:sz w:val="28"/>
          <w:szCs w:val="28"/>
          <w:lang w:val="pl-PL"/>
        </w:rPr>
        <w:t xml:space="preserve"> </w:t>
      </w:r>
      <w:proofErr w:type="spellStart"/>
      <w:r w:rsidR="00085F4C">
        <w:rPr>
          <w:sz w:val="28"/>
          <w:szCs w:val="28"/>
          <w:lang w:val="pl-PL"/>
        </w:rPr>
        <w:t>suất</w:t>
      </w:r>
      <w:proofErr w:type="spellEnd"/>
      <w:r w:rsidR="00085F4C">
        <w:rPr>
          <w:sz w:val="28"/>
          <w:szCs w:val="28"/>
          <w:lang w:val="pl-PL"/>
        </w:rPr>
        <w:t xml:space="preserve"> </w:t>
      </w:r>
      <w:proofErr w:type="spellStart"/>
      <w:r w:rsidR="00085F4C">
        <w:rPr>
          <w:sz w:val="28"/>
          <w:szCs w:val="28"/>
          <w:lang w:val="pl-PL"/>
        </w:rPr>
        <w:t>ti</w:t>
      </w:r>
      <w:proofErr w:type="spellEnd"/>
      <w:r w:rsidR="00085F4C">
        <w:rPr>
          <w:sz w:val="28"/>
          <w:szCs w:val="28"/>
          <w:lang w:val="vi-VN"/>
        </w:rPr>
        <w:t xml:space="preserve">êu thụ điện toàn quốc và từng miền </w:t>
      </w:r>
      <w:proofErr w:type="spellStart"/>
      <w:r w:rsidR="00085F4C">
        <w:rPr>
          <w:sz w:val="28"/>
          <w:szCs w:val="28"/>
          <w:lang w:val="pl-PL"/>
        </w:rPr>
        <w:t>được</w:t>
      </w:r>
      <w:proofErr w:type="spellEnd"/>
      <w:r w:rsidR="00085F4C">
        <w:rPr>
          <w:sz w:val="28"/>
          <w:szCs w:val="28"/>
          <w:lang w:val="pl-PL"/>
        </w:rPr>
        <w:t xml:space="preserve"> </w:t>
      </w:r>
      <w:proofErr w:type="spellStart"/>
      <w:r w:rsidR="00085F4C">
        <w:rPr>
          <w:sz w:val="28"/>
          <w:szCs w:val="28"/>
          <w:lang w:val="pl-PL"/>
        </w:rPr>
        <w:t>dự</w:t>
      </w:r>
      <w:proofErr w:type="spellEnd"/>
      <w:r w:rsidR="00085F4C">
        <w:rPr>
          <w:sz w:val="28"/>
          <w:szCs w:val="28"/>
          <w:lang w:val="pl-PL"/>
        </w:rPr>
        <w:t xml:space="preserve"> </w:t>
      </w:r>
      <w:proofErr w:type="spellStart"/>
      <w:r w:rsidR="00085F4C">
        <w:rPr>
          <w:sz w:val="28"/>
          <w:szCs w:val="28"/>
          <w:lang w:val="pl-PL"/>
        </w:rPr>
        <w:t>báo</w:t>
      </w:r>
      <w:proofErr w:type="spellEnd"/>
      <w:r w:rsidR="00085F4C">
        <w:rPr>
          <w:sz w:val="28"/>
          <w:szCs w:val="28"/>
          <w:lang w:val="pl-PL"/>
        </w:rPr>
        <w:t xml:space="preserve"> </w:t>
      </w:r>
      <w:proofErr w:type="spellStart"/>
      <w:r w:rsidR="00085F4C">
        <w:rPr>
          <w:sz w:val="28"/>
          <w:szCs w:val="28"/>
          <w:lang w:val="pl-PL"/>
        </w:rPr>
        <w:t>tương</w:t>
      </w:r>
      <w:proofErr w:type="spellEnd"/>
      <w:r w:rsidR="00085F4C">
        <w:rPr>
          <w:sz w:val="28"/>
          <w:szCs w:val="28"/>
          <w:lang w:val="pl-PL"/>
        </w:rPr>
        <w:t xml:space="preserve"> </w:t>
      </w:r>
      <w:proofErr w:type="spellStart"/>
      <w:r w:rsidR="00085F4C">
        <w:rPr>
          <w:sz w:val="28"/>
          <w:szCs w:val="28"/>
          <w:lang w:val="pl-PL"/>
        </w:rPr>
        <w:t>đối</w:t>
      </w:r>
      <w:proofErr w:type="spellEnd"/>
      <w:r w:rsidR="00085F4C">
        <w:rPr>
          <w:sz w:val="28"/>
          <w:szCs w:val="28"/>
          <w:lang w:val="pl-PL"/>
        </w:rPr>
        <w:t xml:space="preserve"> </w:t>
      </w:r>
      <w:proofErr w:type="spellStart"/>
      <w:r w:rsidR="00085F4C">
        <w:rPr>
          <w:sz w:val="28"/>
          <w:szCs w:val="28"/>
          <w:lang w:val="pl-PL"/>
        </w:rPr>
        <w:t>sát</w:t>
      </w:r>
      <w:proofErr w:type="spellEnd"/>
      <w:r w:rsidR="00085F4C">
        <w:rPr>
          <w:sz w:val="28"/>
          <w:szCs w:val="28"/>
          <w:lang w:val="pl-PL"/>
        </w:rPr>
        <w:t xml:space="preserve"> </w:t>
      </w:r>
      <w:proofErr w:type="spellStart"/>
      <w:r w:rsidR="00085F4C">
        <w:rPr>
          <w:sz w:val="28"/>
          <w:szCs w:val="28"/>
          <w:lang w:val="pl-PL"/>
        </w:rPr>
        <w:t>thực</w:t>
      </w:r>
      <w:proofErr w:type="spellEnd"/>
      <w:r w:rsidR="00085F4C">
        <w:rPr>
          <w:sz w:val="28"/>
          <w:szCs w:val="28"/>
          <w:lang w:val="pl-PL"/>
        </w:rPr>
        <w:t xml:space="preserve"> </w:t>
      </w:r>
      <w:proofErr w:type="spellStart"/>
      <w:r w:rsidR="00085F4C">
        <w:rPr>
          <w:sz w:val="28"/>
          <w:szCs w:val="28"/>
          <w:lang w:val="pl-PL"/>
        </w:rPr>
        <w:t>tế</w:t>
      </w:r>
      <w:proofErr w:type="spellEnd"/>
      <w:r w:rsidR="00085F4C">
        <w:rPr>
          <w:sz w:val="28"/>
          <w:szCs w:val="28"/>
          <w:lang w:val="pl-PL"/>
        </w:rPr>
        <w:t xml:space="preserve">, </w:t>
      </w:r>
      <w:proofErr w:type="spellStart"/>
      <w:r w:rsidR="00085F4C">
        <w:rPr>
          <w:sz w:val="28"/>
          <w:szCs w:val="28"/>
          <w:lang w:val="pl-PL"/>
        </w:rPr>
        <w:t>phương</w:t>
      </w:r>
      <w:proofErr w:type="spellEnd"/>
      <w:r w:rsidR="00085F4C">
        <w:rPr>
          <w:sz w:val="28"/>
          <w:szCs w:val="28"/>
          <w:lang w:val="pl-PL"/>
        </w:rPr>
        <w:t xml:space="preserve"> </w:t>
      </w:r>
      <w:proofErr w:type="spellStart"/>
      <w:r w:rsidR="00085F4C">
        <w:rPr>
          <w:sz w:val="28"/>
          <w:szCs w:val="28"/>
          <w:lang w:val="pl-PL"/>
        </w:rPr>
        <w:t>thức</w:t>
      </w:r>
      <w:proofErr w:type="spellEnd"/>
      <w:r w:rsidR="00085F4C">
        <w:rPr>
          <w:sz w:val="28"/>
          <w:szCs w:val="28"/>
          <w:lang w:val="pl-PL"/>
        </w:rPr>
        <w:t xml:space="preserve"> </w:t>
      </w:r>
      <w:proofErr w:type="spellStart"/>
      <w:r w:rsidR="00085F4C">
        <w:rPr>
          <w:sz w:val="28"/>
          <w:szCs w:val="28"/>
          <w:lang w:val="pl-PL"/>
        </w:rPr>
        <w:t>huy</w:t>
      </w:r>
      <w:proofErr w:type="spellEnd"/>
      <w:r w:rsidR="00085F4C">
        <w:rPr>
          <w:sz w:val="28"/>
          <w:szCs w:val="28"/>
          <w:lang w:val="pl-PL"/>
        </w:rPr>
        <w:t xml:space="preserve"> </w:t>
      </w:r>
      <w:proofErr w:type="spellStart"/>
      <w:r w:rsidR="00085F4C">
        <w:rPr>
          <w:sz w:val="28"/>
          <w:szCs w:val="28"/>
          <w:lang w:val="pl-PL"/>
        </w:rPr>
        <w:t>động</w:t>
      </w:r>
      <w:proofErr w:type="spellEnd"/>
      <w:r w:rsidR="00085F4C">
        <w:rPr>
          <w:sz w:val="28"/>
          <w:szCs w:val="28"/>
          <w:lang w:val="pl-PL"/>
        </w:rPr>
        <w:t xml:space="preserve"> </w:t>
      </w:r>
      <w:proofErr w:type="spellStart"/>
      <w:r w:rsidR="00085F4C">
        <w:rPr>
          <w:sz w:val="28"/>
          <w:szCs w:val="28"/>
          <w:lang w:val="pl-PL"/>
        </w:rPr>
        <w:t>nguồn</w:t>
      </w:r>
      <w:proofErr w:type="spellEnd"/>
      <w:r w:rsidR="00085F4C">
        <w:rPr>
          <w:sz w:val="28"/>
          <w:szCs w:val="28"/>
          <w:lang w:val="pl-PL"/>
        </w:rPr>
        <w:t xml:space="preserve"> </w:t>
      </w:r>
      <w:proofErr w:type="spellStart"/>
      <w:r w:rsidR="00085F4C">
        <w:rPr>
          <w:sz w:val="28"/>
          <w:szCs w:val="28"/>
          <w:lang w:val="pl-PL"/>
        </w:rPr>
        <w:t>hợp</w:t>
      </w:r>
      <w:proofErr w:type="spellEnd"/>
      <w:r w:rsidR="00085F4C">
        <w:rPr>
          <w:sz w:val="28"/>
          <w:szCs w:val="28"/>
          <w:lang w:val="pl-PL"/>
        </w:rPr>
        <w:t xml:space="preserve"> </w:t>
      </w:r>
      <w:proofErr w:type="spellStart"/>
      <w:r w:rsidR="00085F4C">
        <w:rPr>
          <w:sz w:val="28"/>
          <w:szCs w:val="28"/>
          <w:lang w:val="pl-PL"/>
        </w:rPr>
        <w:t>lý</w:t>
      </w:r>
      <w:proofErr w:type="spellEnd"/>
      <w:r w:rsidR="00085F4C">
        <w:rPr>
          <w:sz w:val="28"/>
          <w:szCs w:val="28"/>
          <w:lang w:val="vi-VN"/>
        </w:rPr>
        <w:t>.</w:t>
      </w:r>
      <w:r w:rsidR="00085F4C">
        <w:rPr>
          <w:bCs/>
          <w:i/>
          <w:iCs/>
          <w:sz w:val="28"/>
          <w:szCs w:val="28"/>
          <w:lang w:val="vi-VN"/>
        </w:rPr>
        <w:t xml:space="preserve"> </w:t>
      </w:r>
      <w:r w:rsidR="00085F4C">
        <w:rPr>
          <w:sz w:val="28"/>
          <w:szCs w:val="28"/>
          <w:lang w:val="vi-VN"/>
        </w:rPr>
        <w:t xml:space="preserve">Hệ thống truyền tải điện và lưới điện phân phối vận hành ổn định, không có sự cố. </w:t>
      </w:r>
      <w:r w:rsidR="00085F4C">
        <w:rPr>
          <w:bCs/>
          <w:sz w:val="28"/>
          <w:szCs w:val="28"/>
          <w:lang w:val="vi-VN"/>
        </w:rPr>
        <w:t>Đồng thời, k</w:t>
      </w:r>
      <w:proofErr w:type="spellStart"/>
      <w:r w:rsidR="00085F4C" w:rsidRPr="00D828D6">
        <w:rPr>
          <w:rFonts w:eastAsia="Arial"/>
          <w:sz w:val="28"/>
          <w:szCs w:val="28"/>
        </w:rPr>
        <w:t>hông</w:t>
      </w:r>
      <w:proofErr w:type="spellEnd"/>
      <w:r w:rsidR="00085F4C" w:rsidRPr="00D828D6">
        <w:rPr>
          <w:rFonts w:eastAsia="Arial"/>
          <w:sz w:val="28"/>
          <w:szCs w:val="28"/>
        </w:rPr>
        <w:t xml:space="preserve"> </w:t>
      </w:r>
      <w:proofErr w:type="spellStart"/>
      <w:r w:rsidR="00085F4C" w:rsidRPr="00D828D6">
        <w:rPr>
          <w:rFonts w:eastAsia="Arial"/>
          <w:sz w:val="28"/>
          <w:szCs w:val="28"/>
        </w:rPr>
        <w:t>xảy</w:t>
      </w:r>
      <w:proofErr w:type="spellEnd"/>
      <w:r w:rsidR="00085F4C" w:rsidRPr="00D828D6">
        <w:rPr>
          <w:rFonts w:eastAsia="Arial"/>
          <w:sz w:val="28"/>
          <w:szCs w:val="28"/>
        </w:rPr>
        <w:t xml:space="preserve"> ra tai </w:t>
      </w:r>
      <w:proofErr w:type="spellStart"/>
      <w:r w:rsidR="00085F4C" w:rsidRPr="00D828D6">
        <w:rPr>
          <w:rFonts w:eastAsia="Arial"/>
          <w:sz w:val="28"/>
          <w:szCs w:val="28"/>
        </w:rPr>
        <w:t>nạn</w:t>
      </w:r>
      <w:proofErr w:type="spellEnd"/>
      <w:r w:rsidR="00085F4C" w:rsidRPr="00D828D6">
        <w:rPr>
          <w:rFonts w:eastAsia="Arial"/>
          <w:sz w:val="28"/>
          <w:szCs w:val="28"/>
        </w:rPr>
        <w:t xml:space="preserve"> lao </w:t>
      </w:r>
      <w:proofErr w:type="spellStart"/>
      <w:r w:rsidR="00085F4C" w:rsidRPr="00D828D6">
        <w:rPr>
          <w:rFonts w:eastAsia="Arial"/>
          <w:sz w:val="28"/>
          <w:szCs w:val="28"/>
        </w:rPr>
        <w:t>động</w:t>
      </w:r>
      <w:proofErr w:type="spellEnd"/>
      <w:r w:rsidR="00085F4C" w:rsidRPr="00D828D6">
        <w:rPr>
          <w:rFonts w:eastAsia="Arial"/>
          <w:sz w:val="28"/>
          <w:szCs w:val="28"/>
        </w:rPr>
        <w:t xml:space="preserve">, </w:t>
      </w:r>
      <w:proofErr w:type="spellStart"/>
      <w:r w:rsidR="00085F4C" w:rsidRPr="00D828D6">
        <w:rPr>
          <w:rFonts w:eastAsia="Arial"/>
          <w:sz w:val="28"/>
          <w:szCs w:val="28"/>
        </w:rPr>
        <w:t>không</w:t>
      </w:r>
      <w:proofErr w:type="spellEnd"/>
      <w:r w:rsidR="00085F4C" w:rsidRPr="00D828D6">
        <w:rPr>
          <w:rFonts w:eastAsia="Arial"/>
          <w:sz w:val="28"/>
          <w:szCs w:val="28"/>
        </w:rPr>
        <w:t xml:space="preserve"> </w:t>
      </w:r>
      <w:proofErr w:type="spellStart"/>
      <w:r w:rsidR="00085F4C" w:rsidRPr="00D828D6">
        <w:rPr>
          <w:rFonts w:eastAsia="Arial"/>
          <w:sz w:val="28"/>
          <w:szCs w:val="28"/>
        </w:rPr>
        <w:t>có</w:t>
      </w:r>
      <w:proofErr w:type="spellEnd"/>
      <w:r w:rsidR="00085F4C" w:rsidRPr="00D828D6">
        <w:rPr>
          <w:rFonts w:eastAsia="Arial"/>
          <w:sz w:val="28"/>
          <w:szCs w:val="28"/>
        </w:rPr>
        <w:t xml:space="preserve"> </w:t>
      </w:r>
      <w:proofErr w:type="spellStart"/>
      <w:r w:rsidR="00085F4C" w:rsidRPr="00D828D6">
        <w:rPr>
          <w:rFonts w:eastAsia="Arial"/>
          <w:sz w:val="28"/>
          <w:szCs w:val="28"/>
        </w:rPr>
        <w:t>sự</w:t>
      </w:r>
      <w:proofErr w:type="spellEnd"/>
      <w:r w:rsidR="00085F4C" w:rsidRPr="00D828D6">
        <w:rPr>
          <w:rFonts w:eastAsia="Arial"/>
          <w:sz w:val="28"/>
          <w:szCs w:val="28"/>
        </w:rPr>
        <w:t xml:space="preserve"> </w:t>
      </w:r>
      <w:proofErr w:type="spellStart"/>
      <w:r w:rsidR="00085F4C" w:rsidRPr="00D828D6">
        <w:rPr>
          <w:rFonts w:eastAsia="Arial"/>
          <w:sz w:val="28"/>
          <w:szCs w:val="28"/>
        </w:rPr>
        <w:t>cố</w:t>
      </w:r>
      <w:proofErr w:type="spellEnd"/>
      <w:r w:rsidR="00085F4C" w:rsidRPr="00D828D6">
        <w:rPr>
          <w:rFonts w:eastAsia="Arial"/>
          <w:sz w:val="28"/>
          <w:szCs w:val="28"/>
        </w:rPr>
        <w:t xml:space="preserve"> </w:t>
      </w:r>
      <w:proofErr w:type="spellStart"/>
      <w:r w:rsidR="00085F4C" w:rsidRPr="00D828D6">
        <w:rPr>
          <w:rFonts w:eastAsia="Arial"/>
          <w:sz w:val="28"/>
          <w:szCs w:val="28"/>
        </w:rPr>
        <w:t>cháy</w:t>
      </w:r>
      <w:proofErr w:type="spellEnd"/>
      <w:r w:rsidR="00085F4C" w:rsidRPr="00D828D6">
        <w:rPr>
          <w:rFonts w:eastAsia="Arial"/>
          <w:sz w:val="28"/>
          <w:szCs w:val="28"/>
        </w:rPr>
        <w:t xml:space="preserve"> </w:t>
      </w:r>
      <w:proofErr w:type="spellStart"/>
      <w:r w:rsidR="00085F4C" w:rsidRPr="00D828D6">
        <w:rPr>
          <w:rFonts w:eastAsia="Arial"/>
          <w:sz w:val="28"/>
          <w:szCs w:val="28"/>
        </w:rPr>
        <w:t>nổ</w:t>
      </w:r>
      <w:proofErr w:type="spellEnd"/>
      <w:r w:rsidR="00085F4C">
        <w:rPr>
          <w:rFonts w:eastAsia="Arial"/>
          <w:sz w:val="28"/>
          <w:szCs w:val="28"/>
          <w:lang w:val="vi-VN"/>
        </w:rPr>
        <w:t xml:space="preserve"> trong thời gian vừa qua.</w:t>
      </w:r>
    </w:p>
    <w:p w14:paraId="46ADE114" w14:textId="154F47B0" w:rsidR="008C6606" w:rsidRPr="008C6606" w:rsidRDefault="00085F4C" w:rsidP="008C6606">
      <w:pPr>
        <w:snapToGrid w:val="0"/>
        <w:spacing w:after="120"/>
        <w:ind w:firstLine="567"/>
        <w:rPr>
          <w:sz w:val="28"/>
          <w:szCs w:val="28"/>
          <w:lang w:val="vi-VN"/>
        </w:rPr>
      </w:pPr>
      <w:r w:rsidRPr="008C6606">
        <w:rPr>
          <w:sz w:val="28"/>
          <w:szCs w:val="28"/>
          <w:lang w:val="vi-VN"/>
        </w:rPr>
        <w:t xml:space="preserve">Tại </w:t>
      </w:r>
      <w:r w:rsidR="00500CB1">
        <w:rPr>
          <w:sz w:val="28"/>
          <w:szCs w:val="28"/>
          <w:lang w:val="vi-VN"/>
        </w:rPr>
        <w:t>thủ đô</w:t>
      </w:r>
      <w:r w:rsidRPr="008C6606">
        <w:rPr>
          <w:sz w:val="28"/>
          <w:szCs w:val="28"/>
          <w:lang w:val="vi-VN"/>
        </w:rPr>
        <w:t xml:space="preserve"> Hà Nội, </w:t>
      </w:r>
      <w:r w:rsidR="00500CB1">
        <w:rPr>
          <w:sz w:val="28"/>
          <w:szCs w:val="28"/>
          <w:lang w:val="vi-VN"/>
        </w:rPr>
        <w:t>EVNHANOI</w:t>
      </w:r>
      <w:r w:rsidRPr="008C6606">
        <w:rPr>
          <w:sz w:val="28"/>
          <w:szCs w:val="28"/>
          <w:lang w:val="vi-VN"/>
        </w:rPr>
        <w:t xml:space="preserve"> đã bố trí </w:t>
      </w:r>
      <w:r w:rsidR="008C6606">
        <w:rPr>
          <w:sz w:val="28"/>
          <w:szCs w:val="28"/>
          <w:lang w:val="vi-VN"/>
        </w:rPr>
        <w:t>g</w:t>
      </w:r>
      <w:r w:rsidRPr="008C6606">
        <w:rPr>
          <w:sz w:val="28"/>
          <w:szCs w:val="28"/>
          <w:lang w:val="vi-VN"/>
        </w:rPr>
        <w:t xml:space="preserve">ần 2.000 ca trực tăng cường để đảm bảo điện phục vụ kỳ họp thứ </w:t>
      </w:r>
      <w:r w:rsidR="008C6606">
        <w:rPr>
          <w:sz w:val="28"/>
          <w:szCs w:val="28"/>
          <w:lang w:val="vi-VN"/>
        </w:rPr>
        <w:t>II</w:t>
      </w:r>
      <w:r w:rsidRPr="008C6606">
        <w:rPr>
          <w:sz w:val="28"/>
          <w:szCs w:val="28"/>
          <w:lang w:val="vi-VN"/>
        </w:rPr>
        <w:t xml:space="preserve"> Quốc hội khóa XV. </w:t>
      </w:r>
      <w:r w:rsidR="008C6606">
        <w:rPr>
          <w:sz w:val="28"/>
          <w:szCs w:val="28"/>
          <w:lang w:val="vi-VN"/>
        </w:rPr>
        <w:t>P</w:t>
      </w:r>
      <w:r w:rsidRPr="008C6606">
        <w:rPr>
          <w:sz w:val="28"/>
          <w:szCs w:val="28"/>
          <w:lang w:val="vi-VN"/>
        </w:rPr>
        <w:t xml:space="preserve">hương án đảm bảo điện an toàn liên tục, có dự phòng cho khu vực Tòa nhà Quốc hội và Hội trường Ba Đình, các trụ sở Văn phòng Quốc </w:t>
      </w:r>
      <w:r w:rsidR="007645B1">
        <w:rPr>
          <w:sz w:val="28"/>
          <w:szCs w:val="28"/>
          <w:lang w:val="vi-VN"/>
        </w:rPr>
        <w:t>h</w:t>
      </w:r>
      <w:r w:rsidRPr="008C6606">
        <w:rPr>
          <w:sz w:val="28"/>
          <w:szCs w:val="28"/>
          <w:lang w:val="vi-VN"/>
        </w:rPr>
        <w:t>ội, các khách sạn, nhà khách phục vụ đại biểu họp Quốc hội, các cơ quan thông tin đại chúng và các cụm văn hoá phục vụ các hoạt động</w:t>
      </w:r>
      <w:r w:rsidR="008C6606">
        <w:rPr>
          <w:sz w:val="28"/>
          <w:szCs w:val="28"/>
          <w:lang w:val="vi-VN"/>
        </w:rPr>
        <w:t xml:space="preserve"> đã được đặc biệt chú trọng</w:t>
      </w:r>
      <w:r w:rsidR="008C6606" w:rsidRPr="008C6606">
        <w:rPr>
          <w:sz w:val="28"/>
          <w:szCs w:val="28"/>
          <w:lang w:val="vi-VN"/>
        </w:rPr>
        <w:t xml:space="preserve">. Những địa điểm đặc biệt quan trọng được cấp điện bằng 2 nguồn điện lưới với hệ thống tự động chuyển nguồn và máy phát điện dự phòng cùng hệ thống </w:t>
      </w:r>
      <w:r w:rsidR="008C6606">
        <w:rPr>
          <w:sz w:val="28"/>
          <w:szCs w:val="28"/>
          <w:lang w:val="vi-VN"/>
        </w:rPr>
        <w:t xml:space="preserve">nguồn </w:t>
      </w:r>
      <w:r w:rsidR="008C6606" w:rsidRPr="008C6606">
        <w:rPr>
          <w:sz w:val="28"/>
          <w:szCs w:val="28"/>
          <w:lang w:val="vi-VN"/>
        </w:rPr>
        <w:t>UPS</w:t>
      </w:r>
      <w:r w:rsidR="008C6606">
        <w:rPr>
          <w:sz w:val="28"/>
          <w:szCs w:val="28"/>
          <w:lang w:val="vi-VN"/>
        </w:rPr>
        <w:t xml:space="preserve"> dự phòng</w:t>
      </w:r>
      <w:r w:rsidR="008C6606" w:rsidRPr="008C6606">
        <w:rPr>
          <w:sz w:val="28"/>
          <w:szCs w:val="28"/>
          <w:lang w:val="vi-VN"/>
        </w:rPr>
        <w:t xml:space="preserve"> sử dụng cho ánh sáng, âm thanh </w:t>
      </w:r>
      <w:r w:rsidR="008C6606">
        <w:rPr>
          <w:sz w:val="28"/>
          <w:szCs w:val="28"/>
          <w:lang w:val="vi-VN"/>
        </w:rPr>
        <w:t>ở các</w:t>
      </w:r>
      <w:r w:rsidR="008C6606" w:rsidRPr="008C6606">
        <w:rPr>
          <w:sz w:val="28"/>
          <w:szCs w:val="28"/>
          <w:lang w:val="vi-VN"/>
        </w:rPr>
        <w:t xml:space="preserve"> phòng họp</w:t>
      </w:r>
      <w:r w:rsidR="008C6606">
        <w:rPr>
          <w:sz w:val="28"/>
          <w:szCs w:val="28"/>
          <w:lang w:val="vi-VN"/>
        </w:rPr>
        <w:t xml:space="preserve"> và địa điểm quan trọng </w:t>
      </w:r>
      <w:r w:rsidR="008C6606" w:rsidRPr="008C6606">
        <w:rPr>
          <w:sz w:val="28"/>
          <w:szCs w:val="28"/>
          <w:lang w:val="vi-VN"/>
        </w:rPr>
        <w:t>theo yêu cầu của Văn phòng Quốc hội. </w:t>
      </w:r>
    </w:p>
    <w:p w14:paraId="17A08B65" w14:textId="77777777" w:rsidR="008C6606" w:rsidRPr="008C6606" w:rsidRDefault="008C6606" w:rsidP="008C6606">
      <w:pPr>
        <w:pStyle w:val="Header"/>
        <w:tabs>
          <w:tab w:val="clear" w:pos="4320"/>
          <w:tab w:val="clear" w:pos="8640"/>
          <w:tab w:val="num" w:pos="1440"/>
        </w:tabs>
        <w:spacing w:before="0"/>
        <w:ind w:firstLine="567"/>
        <w:rPr>
          <w:b/>
          <w:sz w:val="22"/>
          <w:szCs w:val="22"/>
          <w:u w:val="single"/>
          <w:lang w:val="pt-BR"/>
        </w:rPr>
      </w:pPr>
      <w:r w:rsidRPr="008C6606">
        <w:rPr>
          <w:b/>
          <w:sz w:val="22"/>
          <w:szCs w:val="22"/>
          <w:u w:val="single"/>
          <w:lang w:val="pt-BR"/>
        </w:rPr>
        <w:t>THÔNG TIN LIÊN HỆ:</w:t>
      </w:r>
    </w:p>
    <w:p w14:paraId="05104DFA" w14:textId="77777777" w:rsidR="008C6606" w:rsidRPr="008C6606" w:rsidRDefault="008C6606" w:rsidP="008C6606">
      <w:pPr>
        <w:pStyle w:val="Header"/>
        <w:tabs>
          <w:tab w:val="clear" w:pos="4320"/>
          <w:tab w:val="clear" w:pos="8640"/>
          <w:tab w:val="num" w:pos="1440"/>
        </w:tabs>
        <w:spacing w:before="0"/>
        <w:ind w:firstLine="567"/>
        <w:rPr>
          <w:sz w:val="22"/>
          <w:szCs w:val="22"/>
          <w:lang w:val="pt-BR"/>
        </w:rPr>
      </w:pPr>
      <w:r w:rsidRPr="008C6606">
        <w:rPr>
          <w:sz w:val="22"/>
          <w:szCs w:val="22"/>
          <w:lang w:val="pt-BR"/>
        </w:rPr>
        <w:t xml:space="preserve">Ban </w:t>
      </w:r>
      <w:proofErr w:type="spellStart"/>
      <w:r w:rsidRPr="008C6606">
        <w:rPr>
          <w:sz w:val="22"/>
          <w:szCs w:val="22"/>
          <w:lang w:val="pt-BR"/>
        </w:rPr>
        <w:t>Truyền</w:t>
      </w:r>
      <w:proofErr w:type="spellEnd"/>
      <w:r w:rsidRPr="008C6606">
        <w:rPr>
          <w:sz w:val="22"/>
          <w:szCs w:val="22"/>
          <w:lang w:val="pt-BR"/>
        </w:rPr>
        <w:t xml:space="preserve"> </w:t>
      </w:r>
      <w:proofErr w:type="spellStart"/>
      <w:r w:rsidRPr="008C6606">
        <w:rPr>
          <w:sz w:val="22"/>
          <w:szCs w:val="22"/>
          <w:lang w:val="pt-BR"/>
        </w:rPr>
        <w:t>thông</w:t>
      </w:r>
      <w:proofErr w:type="spellEnd"/>
      <w:r w:rsidRPr="008C6606">
        <w:rPr>
          <w:sz w:val="22"/>
          <w:szCs w:val="22"/>
          <w:lang w:val="pt-BR"/>
        </w:rPr>
        <w:t xml:space="preserve"> - </w:t>
      </w:r>
      <w:proofErr w:type="spellStart"/>
      <w:r w:rsidRPr="008C6606">
        <w:rPr>
          <w:sz w:val="22"/>
          <w:szCs w:val="22"/>
          <w:lang w:val="pt-BR"/>
        </w:rPr>
        <w:t>Tập</w:t>
      </w:r>
      <w:proofErr w:type="spellEnd"/>
      <w:r w:rsidRPr="008C6606">
        <w:rPr>
          <w:sz w:val="22"/>
          <w:szCs w:val="22"/>
          <w:lang w:val="pt-BR"/>
        </w:rPr>
        <w:t xml:space="preserve"> </w:t>
      </w:r>
      <w:proofErr w:type="spellStart"/>
      <w:r w:rsidRPr="008C6606">
        <w:rPr>
          <w:sz w:val="22"/>
          <w:szCs w:val="22"/>
          <w:lang w:val="pt-BR"/>
        </w:rPr>
        <w:t>đoàn</w:t>
      </w:r>
      <w:proofErr w:type="spellEnd"/>
      <w:r w:rsidRPr="008C6606">
        <w:rPr>
          <w:sz w:val="22"/>
          <w:szCs w:val="22"/>
          <w:lang w:val="pt-BR"/>
        </w:rPr>
        <w:t xml:space="preserve"> </w:t>
      </w:r>
      <w:proofErr w:type="spellStart"/>
      <w:r w:rsidRPr="008C6606">
        <w:rPr>
          <w:sz w:val="22"/>
          <w:szCs w:val="22"/>
          <w:lang w:val="pt-BR"/>
        </w:rPr>
        <w:t>Điện</w:t>
      </w:r>
      <w:proofErr w:type="spellEnd"/>
      <w:r w:rsidRPr="008C6606">
        <w:rPr>
          <w:sz w:val="22"/>
          <w:szCs w:val="22"/>
          <w:lang w:val="pt-BR"/>
        </w:rPr>
        <w:t xml:space="preserve"> </w:t>
      </w:r>
      <w:proofErr w:type="spellStart"/>
      <w:r w:rsidRPr="008C6606">
        <w:rPr>
          <w:sz w:val="22"/>
          <w:szCs w:val="22"/>
          <w:lang w:val="pt-BR"/>
        </w:rPr>
        <w:t>lực</w:t>
      </w:r>
      <w:proofErr w:type="spellEnd"/>
      <w:r w:rsidRPr="008C6606">
        <w:rPr>
          <w:sz w:val="22"/>
          <w:szCs w:val="22"/>
          <w:lang w:val="pt-BR"/>
        </w:rPr>
        <w:t xml:space="preserve"> </w:t>
      </w:r>
      <w:proofErr w:type="spellStart"/>
      <w:r w:rsidRPr="008C6606">
        <w:rPr>
          <w:sz w:val="22"/>
          <w:szCs w:val="22"/>
          <w:lang w:val="pt-BR"/>
        </w:rPr>
        <w:t>Việt</w:t>
      </w:r>
      <w:proofErr w:type="spellEnd"/>
      <w:r w:rsidRPr="008C6606">
        <w:rPr>
          <w:sz w:val="22"/>
          <w:szCs w:val="22"/>
          <w:lang w:val="pt-BR"/>
        </w:rPr>
        <w:t xml:space="preserve"> Nam;</w:t>
      </w:r>
    </w:p>
    <w:p w14:paraId="5D8C30B5" w14:textId="77777777" w:rsidR="008C6606" w:rsidRPr="008C6606" w:rsidRDefault="008C6606" w:rsidP="008C6606">
      <w:pPr>
        <w:pStyle w:val="Header"/>
        <w:tabs>
          <w:tab w:val="clear" w:pos="4320"/>
          <w:tab w:val="clear" w:pos="8640"/>
          <w:tab w:val="num" w:pos="1440"/>
        </w:tabs>
        <w:spacing w:before="0"/>
        <w:ind w:firstLine="567"/>
        <w:rPr>
          <w:sz w:val="22"/>
          <w:szCs w:val="22"/>
          <w:lang w:val="pt-BR"/>
        </w:rPr>
      </w:pPr>
      <w:proofErr w:type="spellStart"/>
      <w:r w:rsidRPr="008C6606">
        <w:rPr>
          <w:sz w:val="22"/>
          <w:szCs w:val="22"/>
          <w:lang w:val="pt-BR"/>
        </w:rPr>
        <w:t>Địa</w:t>
      </w:r>
      <w:proofErr w:type="spellEnd"/>
      <w:r w:rsidRPr="008C6606">
        <w:rPr>
          <w:sz w:val="22"/>
          <w:szCs w:val="22"/>
          <w:lang w:val="pt-BR"/>
        </w:rPr>
        <w:t xml:space="preserve"> </w:t>
      </w:r>
      <w:proofErr w:type="spellStart"/>
      <w:r w:rsidRPr="008C6606">
        <w:rPr>
          <w:sz w:val="22"/>
          <w:szCs w:val="22"/>
          <w:lang w:val="pt-BR"/>
        </w:rPr>
        <w:t>chỉ</w:t>
      </w:r>
      <w:proofErr w:type="spellEnd"/>
      <w:r w:rsidRPr="008C6606">
        <w:rPr>
          <w:sz w:val="22"/>
          <w:szCs w:val="22"/>
          <w:lang w:val="pt-BR"/>
        </w:rPr>
        <w:t xml:space="preserve">: </w:t>
      </w:r>
      <w:proofErr w:type="spellStart"/>
      <w:r w:rsidRPr="008C6606">
        <w:rPr>
          <w:sz w:val="22"/>
          <w:szCs w:val="22"/>
          <w:lang w:val="pt-BR"/>
        </w:rPr>
        <w:t>Số</w:t>
      </w:r>
      <w:proofErr w:type="spellEnd"/>
      <w:r w:rsidRPr="008C6606">
        <w:rPr>
          <w:sz w:val="22"/>
          <w:szCs w:val="22"/>
          <w:lang w:val="pt-BR"/>
        </w:rPr>
        <w:t xml:space="preserve"> 11 </w:t>
      </w:r>
      <w:proofErr w:type="spellStart"/>
      <w:r w:rsidRPr="008C6606">
        <w:rPr>
          <w:sz w:val="22"/>
          <w:szCs w:val="22"/>
          <w:lang w:val="pt-BR"/>
        </w:rPr>
        <w:t>phố</w:t>
      </w:r>
      <w:proofErr w:type="spellEnd"/>
      <w:r w:rsidRPr="008C6606">
        <w:rPr>
          <w:sz w:val="22"/>
          <w:szCs w:val="22"/>
          <w:lang w:val="pt-BR"/>
        </w:rPr>
        <w:t xml:space="preserve"> </w:t>
      </w:r>
      <w:proofErr w:type="spellStart"/>
      <w:r w:rsidRPr="008C6606">
        <w:rPr>
          <w:sz w:val="22"/>
          <w:szCs w:val="22"/>
          <w:lang w:val="pt-BR"/>
        </w:rPr>
        <w:t>Cửa</w:t>
      </w:r>
      <w:proofErr w:type="spellEnd"/>
      <w:r w:rsidRPr="008C6606">
        <w:rPr>
          <w:sz w:val="22"/>
          <w:szCs w:val="22"/>
          <w:lang w:val="pt-BR"/>
        </w:rPr>
        <w:t xml:space="preserve"> </w:t>
      </w:r>
      <w:proofErr w:type="spellStart"/>
      <w:r w:rsidRPr="008C6606">
        <w:rPr>
          <w:sz w:val="22"/>
          <w:szCs w:val="22"/>
          <w:lang w:val="pt-BR"/>
        </w:rPr>
        <w:t>Bắc</w:t>
      </w:r>
      <w:proofErr w:type="spellEnd"/>
      <w:r w:rsidRPr="008C6606">
        <w:rPr>
          <w:sz w:val="22"/>
          <w:szCs w:val="22"/>
          <w:lang w:val="pt-BR"/>
        </w:rPr>
        <w:t xml:space="preserve">, </w:t>
      </w:r>
      <w:proofErr w:type="spellStart"/>
      <w:r w:rsidRPr="008C6606">
        <w:rPr>
          <w:sz w:val="22"/>
          <w:szCs w:val="22"/>
          <w:lang w:val="pt-BR"/>
        </w:rPr>
        <w:t>phường</w:t>
      </w:r>
      <w:proofErr w:type="spellEnd"/>
      <w:r w:rsidRPr="008C6606">
        <w:rPr>
          <w:sz w:val="22"/>
          <w:szCs w:val="22"/>
          <w:lang w:val="pt-BR"/>
        </w:rPr>
        <w:t xml:space="preserve"> </w:t>
      </w:r>
      <w:proofErr w:type="spellStart"/>
      <w:r w:rsidRPr="008C6606">
        <w:rPr>
          <w:sz w:val="22"/>
          <w:szCs w:val="22"/>
          <w:lang w:val="pt-BR"/>
        </w:rPr>
        <w:t>Trúc</w:t>
      </w:r>
      <w:proofErr w:type="spellEnd"/>
      <w:r w:rsidRPr="008C6606">
        <w:rPr>
          <w:sz w:val="22"/>
          <w:szCs w:val="22"/>
          <w:lang w:val="pt-BR"/>
        </w:rPr>
        <w:t xml:space="preserve"> </w:t>
      </w:r>
      <w:proofErr w:type="spellStart"/>
      <w:r w:rsidRPr="008C6606">
        <w:rPr>
          <w:sz w:val="22"/>
          <w:szCs w:val="22"/>
          <w:lang w:val="pt-BR"/>
        </w:rPr>
        <w:t>Bạch</w:t>
      </w:r>
      <w:proofErr w:type="spellEnd"/>
      <w:r w:rsidRPr="008C6606">
        <w:rPr>
          <w:sz w:val="22"/>
          <w:szCs w:val="22"/>
          <w:lang w:val="pt-BR"/>
        </w:rPr>
        <w:t xml:space="preserve">, </w:t>
      </w:r>
      <w:proofErr w:type="spellStart"/>
      <w:r w:rsidRPr="008C6606">
        <w:rPr>
          <w:sz w:val="22"/>
          <w:szCs w:val="22"/>
          <w:lang w:val="pt-BR"/>
        </w:rPr>
        <w:t>quận</w:t>
      </w:r>
      <w:proofErr w:type="spellEnd"/>
      <w:r w:rsidRPr="008C6606">
        <w:rPr>
          <w:sz w:val="22"/>
          <w:szCs w:val="22"/>
          <w:lang w:val="pt-BR"/>
        </w:rPr>
        <w:t xml:space="preserve"> Ba </w:t>
      </w:r>
      <w:proofErr w:type="spellStart"/>
      <w:r w:rsidRPr="008C6606">
        <w:rPr>
          <w:sz w:val="22"/>
          <w:szCs w:val="22"/>
          <w:lang w:val="pt-BR"/>
        </w:rPr>
        <w:t>Đình</w:t>
      </w:r>
      <w:proofErr w:type="spellEnd"/>
      <w:r w:rsidRPr="008C6606">
        <w:rPr>
          <w:sz w:val="22"/>
          <w:szCs w:val="22"/>
          <w:lang w:val="pt-BR"/>
        </w:rPr>
        <w:t xml:space="preserve"> - </w:t>
      </w:r>
      <w:proofErr w:type="spellStart"/>
      <w:r w:rsidRPr="008C6606">
        <w:rPr>
          <w:sz w:val="22"/>
          <w:szCs w:val="22"/>
          <w:lang w:val="pt-BR"/>
        </w:rPr>
        <w:t>Hà</w:t>
      </w:r>
      <w:proofErr w:type="spellEnd"/>
      <w:r w:rsidRPr="008C6606">
        <w:rPr>
          <w:sz w:val="22"/>
          <w:szCs w:val="22"/>
          <w:lang w:val="pt-BR"/>
        </w:rPr>
        <w:t xml:space="preserve"> </w:t>
      </w:r>
      <w:proofErr w:type="spellStart"/>
      <w:r w:rsidRPr="008C6606">
        <w:rPr>
          <w:sz w:val="22"/>
          <w:szCs w:val="22"/>
          <w:lang w:val="pt-BR"/>
        </w:rPr>
        <w:t>Nội</w:t>
      </w:r>
      <w:proofErr w:type="spellEnd"/>
      <w:r w:rsidRPr="008C6606">
        <w:rPr>
          <w:sz w:val="22"/>
          <w:szCs w:val="22"/>
          <w:lang w:val="pt-BR"/>
        </w:rPr>
        <w:t>;</w:t>
      </w:r>
    </w:p>
    <w:p w14:paraId="66357521" w14:textId="77777777" w:rsidR="008C6606" w:rsidRPr="008C6606" w:rsidRDefault="008C6606" w:rsidP="008C6606">
      <w:pPr>
        <w:pStyle w:val="Header"/>
        <w:tabs>
          <w:tab w:val="clear" w:pos="4320"/>
          <w:tab w:val="clear" w:pos="8640"/>
          <w:tab w:val="num" w:pos="1440"/>
        </w:tabs>
        <w:spacing w:before="0"/>
        <w:ind w:firstLine="567"/>
        <w:rPr>
          <w:sz w:val="22"/>
          <w:szCs w:val="22"/>
          <w:lang w:val="pt-BR"/>
        </w:rPr>
      </w:pPr>
      <w:proofErr w:type="spellStart"/>
      <w:r w:rsidRPr="008C6606">
        <w:rPr>
          <w:sz w:val="22"/>
          <w:szCs w:val="22"/>
          <w:lang w:val="pt-BR"/>
        </w:rPr>
        <w:t>Email</w:t>
      </w:r>
      <w:proofErr w:type="spellEnd"/>
      <w:r w:rsidRPr="008C6606">
        <w:rPr>
          <w:sz w:val="22"/>
          <w:szCs w:val="22"/>
          <w:lang w:val="pt-BR"/>
        </w:rPr>
        <w:t xml:space="preserve">: </w:t>
      </w:r>
      <w:hyperlink r:id="rId5" w:history="1">
        <w:r w:rsidRPr="008C6606">
          <w:rPr>
            <w:rStyle w:val="Hyperlink"/>
            <w:sz w:val="22"/>
            <w:szCs w:val="22"/>
            <w:lang w:val="pt-BR"/>
          </w:rPr>
          <w:t>bantt@evn.com.vn</w:t>
        </w:r>
      </w:hyperlink>
      <w:r w:rsidRPr="008C6606">
        <w:rPr>
          <w:sz w:val="22"/>
          <w:szCs w:val="22"/>
          <w:lang w:val="pt-BR"/>
        </w:rPr>
        <w:t xml:space="preserve"> </w:t>
      </w:r>
      <w:r w:rsidRPr="008C6606">
        <w:rPr>
          <w:sz w:val="22"/>
          <w:szCs w:val="22"/>
          <w:lang w:val="pt-BR"/>
        </w:rPr>
        <w:tab/>
      </w:r>
      <w:proofErr w:type="spellStart"/>
      <w:r w:rsidRPr="008C6606">
        <w:rPr>
          <w:sz w:val="22"/>
          <w:szCs w:val="22"/>
          <w:lang w:val="pt-BR"/>
        </w:rPr>
        <w:t>Điện</w:t>
      </w:r>
      <w:proofErr w:type="spellEnd"/>
      <w:r w:rsidRPr="008C6606">
        <w:rPr>
          <w:sz w:val="22"/>
          <w:szCs w:val="22"/>
          <w:lang w:val="pt-BR"/>
        </w:rPr>
        <w:t xml:space="preserve"> </w:t>
      </w:r>
      <w:proofErr w:type="spellStart"/>
      <w:r w:rsidRPr="008C6606">
        <w:rPr>
          <w:sz w:val="22"/>
          <w:szCs w:val="22"/>
          <w:lang w:val="pt-BR"/>
        </w:rPr>
        <w:t>thoại</w:t>
      </w:r>
      <w:proofErr w:type="spellEnd"/>
      <w:r w:rsidRPr="008C6606">
        <w:rPr>
          <w:sz w:val="22"/>
          <w:szCs w:val="22"/>
          <w:lang w:val="pt-BR"/>
        </w:rPr>
        <w:t xml:space="preserve">: 024.66946405/66946413; </w:t>
      </w:r>
      <w:r w:rsidRPr="008C6606">
        <w:rPr>
          <w:sz w:val="22"/>
          <w:szCs w:val="22"/>
          <w:lang w:val="pt-BR"/>
        </w:rPr>
        <w:tab/>
      </w:r>
    </w:p>
    <w:p w14:paraId="2BDB69FA" w14:textId="77777777" w:rsidR="008C6606" w:rsidRPr="008C6606" w:rsidRDefault="008C6606" w:rsidP="008C6606">
      <w:pPr>
        <w:pStyle w:val="Header"/>
        <w:tabs>
          <w:tab w:val="clear" w:pos="4320"/>
          <w:tab w:val="clear" w:pos="8640"/>
          <w:tab w:val="num" w:pos="1440"/>
        </w:tabs>
        <w:spacing w:before="0"/>
        <w:ind w:firstLine="567"/>
        <w:rPr>
          <w:sz w:val="22"/>
          <w:szCs w:val="22"/>
          <w:lang w:val="pt-BR"/>
        </w:rPr>
      </w:pPr>
      <w:r w:rsidRPr="008C6606">
        <w:rPr>
          <w:sz w:val="22"/>
          <w:szCs w:val="22"/>
          <w:lang w:val="pt-BR"/>
        </w:rPr>
        <w:t xml:space="preserve">Website: </w:t>
      </w:r>
      <w:hyperlink r:id="rId6" w:history="1">
        <w:r w:rsidRPr="008C6606">
          <w:rPr>
            <w:rStyle w:val="Hyperlink"/>
            <w:sz w:val="22"/>
            <w:szCs w:val="22"/>
            <w:lang w:val="pt-BR"/>
          </w:rPr>
          <w:t>www.evn.com.vn</w:t>
        </w:r>
      </w:hyperlink>
      <w:r w:rsidRPr="008C6606">
        <w:rPr>
          <w:sz w:val="22"/>
          <w:szCs w:val="22"/>
          <w:lang w:val="pt-BR"/>
        </w:rPr>
        <w:t xml:space="preserve">, </w:t>
      </w:r>
      <w:hyperlink r:id="rId7" w:history="1">
        <w:r w:rsidRPr="008C6606">
          <w:rPr>
            <w:rStyle w:val="Hyperlink"/>
            <w:sz w:val="22"/>
            <w:szCs w:val="22"/>
            <w:lang w:val="pt-BR"/>
          </w:rPr>
          <w:t>www.tietkiemnangluong.vn</w:t>
        </w:r>
      </w:hyperlink>
    </w:p>
    <w:p w14:paraId="0F0EA7C1" w14:textId="5AB586F0" w:rsidR="00085F4C" w:rsidRPr="00085F4C" w:rsidRDefault="008C6606" w:rsidP="008C6606">
      <w:pPr>
        <w:pStyle w:val="NormalWeb"/>
        <w:shd w:val="clear" w:color="auto" w:fill="FFFFFF"/>
        <w:spacing w:before="0" w:beforeAutospacing="0" w:after="0" w:afterAutospacing="0"/>
        <w:ind w:firstLine="567"/>
        <w:jc w:val="both"/>
        <w:rPr>
          <w:rFonts w:eastAsia="Arial"/>
          <w:sz w:val="28"/>
          <w:szCs w:val="28"/>
          <w:lang w:val="vi-VN"/>
        </w:rPr>
      </w:pPr>
      <w:proofErr w:type="spellStart"/>
      <w:r w:rsidRPr="008C6606">
        <w:rPr>
          <w:sz w:val="22"/>
          <w:szCs w:val="22"/>
          <w:lang w:val="pt-BR"/>
        </w:rPr>
        <w:t>Fanpage</w:t>
      </w:r>
      <w:proofErr w:type="spellEnd"/>
      <w:r w:rsidRPr="008C6606">
        <w:rPr>
          <w:sz w:val="22"/>
          <w:szCs w:val="22"/>
          <w:lang w:val="pt-BR"/>
        </w:rPr>
        <w:t>:</w:t>
      </w:r>
      <w:r w:rsidRPr="008C6606">
        <w:rPr>
          <w:sz w:val="22"/>
          <w:szCs w:val="22"/>
        </w:rPr>
        <w:t xml:space="preserve"> </w:t>
      </w:r>
      <w:hyperlink r:id="rId8" w:history="1">
        <w:r w:rsidRPr="008C6606">
          <w:rPr>
            <w:rStyle w:val="Hyperlink"/>
            <w:sz w:val="22"/>
            <w:szCs w:val="22"/>
            <w:lang w:val="pt-BR"/>
          </w:rPr>
          <w:t>www.facebook.com/evndienlucvietnam</w:t>
        </w:r>
      </w:hyperlink>
      <w:r w:rsidRPr="008C6606">
        <w:rPr>
          <w:sz w:val="22"/>
          <w:szCs w:val="22"/>
          <w:u w:val="single"/>
        </w:rPr>
        <w:t xml:space="preserve"> </w:t>
      </w:r>
    </w:p>
    <w:sectPr w:rsidR="00085F4C" w:rsidRPr="00085F4C" w:rsidSect="008C6606">
      <w:pgSz w:w="12240" w:h="15840"/>
      <w:pgMar w:top="742" w:right="1134" w:bottom="7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VnClarendonH">
    <w:altName w:val="Calib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11F"/>
    <w:rsid w:val="00085F4C"/>
    <w:rsid w:val="00500CB1"/>
    <w:rsid w:val="0051711F"/>
    <w:rsid w:val="005C7FFC"/>
    <w:rsid w:val="007645B1"/>
    <w:rsid w:val="008C6606"/>
    <w:rsid w:val="00E4262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DDDA"/>
  <w15:chartTrackingRefBased/>
  <w15:docId w15:val="{D2B6CCC5-4096-BE4B-B271-35E00EC73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6"/>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11F"/>
    <w:pPr>
      <w:jc w:val="both"/>
    </w:pPr>
    <w:rPr>
      <w:rFonts w:eastAsia="Times New Roman" w:cs="Times New Roman"/>
      <w:lang w:val="en-US"/>
    </w:rPr>
  </w:style>
  <w:style w:type="paragraph" w:styleId="Heading1">
    <w:name w:val="heading 1"/>
    <w:basedOn w:val="Normal"/>
    <w:link w:val="Heading1Char"/>
    <w:uiPriority w:val="9"/>
    <w:qFormat/>
    <w:rsid w:val="00085F4C"/>
    <w:pPr>
      <w:spacing w:before="100" w:beforeAutospacing="1" w:after="100" w:afterAutospacing="1"/>
      <w:jc w:val="left"/>
      <w:outlineLvl w:val="0"/>
    </w:pPr>
    <w:rPr>
      <w:b/>
      <w:bCs/>
      <w:kern w:val="36"/>
      <w:sz w:val="48"/>
      <w:szCs w:val="48"/>
      <w:lang w:val="en-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F4C"/>
    <w:rPr>
      <w:rFonts w:eastAsia="Times New Roman" w:cs="Times New Roman"/>
      <w:b/>
      <w:bCs/>
      <w:kern w:val="36"/>
      <w:sz w:val="48"/>
      <w:szCs w:val="48"/>
    </w:rPr>
  </w:style>
  <w:style w:type="paragraph" w:styleId="BodyText3">
    <w:name w:val="Body Text 3"/>
    <w:aliases w:val="Body Text 31 Char,Body Text 31"/>
    <w:basedOn w:val="Normal"/>
    <w:link w:val="BodyText3Char"/>
    <w:rsid w:val="008C6606"/>
    <w:pPr>
      <w:tabs>
        <w:tab w:val="left" w:pos="907"/>
      </w:tabs>
      <w:spacing w:before="120"/>
      <w:jc w:val="center"/>
      <w:outlineLvl w:val="0"/>
    </w:pPr>
    <w:rPr>
      <w:rFonts w:ascii=".VnClarendonH" w:hAnsi=".VnClarendonH"/>
      <w:b/>
      <w:sz w:val="32"/>
      <w:szCs w:val="26"/>
    </w:rPr>
  </w:style>
  <w:style w:type="character" w:customStyle="1" w:styleId="BodyText3Char">
    <w:name w:val="Body Text 3 Char"/>
    <w:aliases w:val="Body Text 31 Char Char,Body Text 31 Char1"/>
    <w:basedOn w:val="DefaultParagraphFont"/>
    <w:link w:val="BodyText3"/>
    <w:rsid w:val="008C6606"/>
    <w:rPr>
      <w:rFonts w:ascii=".VnClarendonH" w:eastAsia="Times New Roman" w:hAnsi=".VnClarendonH" w:cs="Times New Roman"/>
      <w:b/>
      <w:sz w:val="32"/>
      <w:szCs w:val="26"/>
      <w:lang w:val="en-U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8C6606"/>
    <w:pPr>
      <w:tabs>
        <w:tab w:val="left" w:pos="907"/>
        <w:tab w:val="center" w:pos="4320"/>
        <w:tab w:val="right" w:pos="8640"/>
      </w:tabs>
      <w:spacing w:before="120"/>
    </w:pPr>
    <w:rPr>
      <w:szCs w:val="26"/>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8C6606"/>
    <w:rPr>
      <w:rFonts w:eastAsia="Times New Roman" w:cs="Times New Roman"/>
      <w:szCs w:val="26"/>
      <w:lang w:val="en-US"/>
    </w:rPr>
  </w:style>
  <w:style w:type="paragraph" w:styleId="NormalWeb">
    <w:name w:val="Normal (Web)"/>
    <w:basedOn w:val="Normal"/>
    <w:uiPriority w:val="99"/>
    <w:rsid w:val="008C6606"/>
    <w:pPr>
      <w:spacing w:before="100" w:beforeAutospacing="1" w:after="100" w:afterAutospacing="1"/>
      <w:jc w:val="left"/>
    </w:pPr>
    <w:rPr>
      <w:sz w:val="24"/>
    </w:rPr>
  </w:style>
  <w:style w:type="character" w:styleId="Hyperlink">
    <w:name w:val="Hyperlink"/>
    <w:uiPriority w:val="99"/>
    <w:rsid w:val="008C66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9231">
      <w:bodyDiv w:val="1"/>
      <w:marLeft w:val="0"/>
      <w:marRight w:val="0"/>
      <w:marTop w:val="0"/>
      <w:marBottom w:val="0"/>
      <w:divBdr>
        <w:top w:val="none" w:sz="0" w:space="0" w:color="auto"/>
        <w:left w:val="none" w:sz="0" w:space="0" w:color="auto"/>
        <w:bottom w:val="none" w:sz="0" w:space="0" w:color="auto"/>
        <w:right w:val="none" w:sz="0" w:space="0" w:color="auto"/>
      </w:divBdr>
    </w:div>
    <w:div w:id="1072508173">
      <w:bodyDiv w:val="1"/>
      <w:marLeft w:val="0"/>
      <w:marRight w:val="0"/>
      <w:marTop w:val="0"/>
      <w:marBottom w:val="0"/>
      <w:divBdr>
        <w:top w:val="none" w:sz="0" w:space="0" w:color="auto"/>
        <w:left w:val="none" w:sz="0" w:space="0" w:color="auto"/>
        <w:bottom w:val="none" w:sz="0" w:space="0" w:color="auto"/>
        <w:right w:val="none" w:sz="0" w:space="0" w:color="auto"/>
      </w:divBdr>
    </w:div>
    <w:div w:id="1348755255">
      <w:bodyDiv w:val="1"/>
      <w:marLeft w:val="0"/>
      <w:marRight w:val="0"/>
      <w:marTop w:val="0"/>
      <w:marBottom w:val="0"/>
      <w:divBdr>
        <w:top w:val="none" w:sz="0" w:space="0" w:color="auto"/>
        <w:left w:val="none" w:sz="0" w:space="0" w:color="auto"/>
        <w:bottom w:val="none" w:sz="0" w:space="0" w:color="auto"/>
        <w:right w:val="none" w:sz="0" w:space="0" w:color="auto"/>
      </w:divBdr>
    </w:div>
    <w:div w:id="146769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evndienlucvietnam" TargetMode="External"/><Relationship Id="rId3" Type="http://schemas.openxmlformats.org/officeDocument/2006/relationships/webSettings" Target="webSettings.xml"/><Relationship Id="rId7" Type="http://schemas.openxmlformats.org/officeDocument/2006/relationships/hyperlink" Target="http://www.tietkiemnangluong.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n.com.vn" TargetMode="External"/><Relationship Id="rId5" Type="http://schemas.openxmlformats.org/officeDocument/2006/relationships/hyperlink" Target="mailto:bantt@evn.com.v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Microsoft Office User</cp:lastModifiedBy>
  <cp:revision>2</cp:revision>
  <dcterms:created xsi:type="dcterms:W3CDTF">2021-11-16T08:51:00Z</dcterms:created>
  <dcterms:modified xsi:type="dcterms:W3CDTF">2021-11-16T09:37:00Z</dcterms:modified>
</cp:coreProperties>
</file>